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rStyle w:val="Zkladntextdkovn13pt"/>
          <w:spacing w:val="0"/>
          <w:lang w:val="de-DE"/>
        </w:rPr>
      </w:pP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rPr>
          <w:rStyle w:val="Zkladntextdkovn13pt"/>
          <w:spacing w:val="0"/>
          <w:lang w:val="de-DE"/>
        </w:rPr>
      </w:pPr>
      <w:r w:rsidRPr="00003454">
        <w:rPr>
          <w:noProof/>
        </w:rPr>
        <w:drawing>
          <wp:inline distT="0" distB="0" distL="0" distR="0">
            <wp:extent cx="1857375" cy="895350"/>
            <wp:effectExtent l="19050" t="0" r="9525" b="0"/>
            <wp:docPr id="267" name="obráze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47"/>
      </w:tblGrid>
      <w:tr w:rsidR="00C65EEA" w:rsidRPr="00003454" w:rsidTr="00C65EEA">
        <w:trPr>
          <w:trHeight w:val="11122"/>
        </w:trPr>
        <w:tc>
          <w:tcPr>
            <w:tcW w:w="10347" w:type="dxa"/>
          </w:tcPr>
          <w:p w:rsidR="00C65EEA" w:rsidRPr="00003454" w:rsidRDefault="00C65EEA" w:rsidP="00C65EEA">
            <w:pPr>
              <w:rPr>
                <w:rStyle w:val="Zkladntextdkovn13pt"/>
                <w:lang w:val="de-DE"/>
              </w:rPr>
            </w:pPr>
          </w:p>
          <w:p w:rsidR="00C65EEA" w:rsidRPr="00003454" w:rsidRDefault="00C65EEA" w:rsidP="00C65EEA">
            <w:pPr>
              <w:pStyle w:val="Zkladntext20"/>
              <w:shd w:val="clear" w:color="auto" w:fill="auto"/>
              <w:spacing w:after="100" w:line="240" w:lineRule="auto"/>
              <w:rPr>
                <w:sz w:val="50"/>
                <w:szCs w:val="50"/>
                <w:lang w:val="de-DE"/>
              </w:rPr>
            </w:pPr>
            <w:r w:rsidRPr="00003454">
              <w:rPr>
                <w:sz w:val="50"/>
                <w:szCs w:val="50"/>
                <w:lang w:bidi="cs-CZ"/>
              </w:rPr>
              <w:t>Originální</w:t>
            </w:r>
          </w:p>
          <w:p w:rsidR="00C65EEA" w:rsidRPr="00003454" w:rsidRDefault="00C65EEA" w:rsidP="00C65EEA">
            <w:pPr>
              <w:pStyle w:val="Zkladntext20"/>
              <w:shd w:val="clear" w:color="auto" w:fill="auto"/>
              <w:spacing w:after="0" w:line="240" w:lineRule="auto"/>
              <w:rPr>
                <w:sz w:val="50"/>
                <w:szCs w:val="50"/>
                <w:lang w:val="de-DE"/>
              </w:rPr>
            </w:pPr>
            <w:r w:rsidRPr="00003454">
              <w:rPr>
                <w:sz w:val="50"/>
                <w:szCs w:val="50"/>
                <w:lang w:bidi="cs-CZ"/>
              </w:rPr>
              <w:t>Návod k obsluze</w:t>
            </w:r>
          </w:p>
          <w:p w:rsidR="00C65EEA" w:rsidRPr="00003454" w:rsidRDefault="00C65EEA" w:rsidP="00C65EEA">
            <w:pPr>
              <w:pStyle w:val="Zkladntext30"/>
              <w:shd w:val="clear" w:color="auto" w:fill="auto"/>
              <w:spacing w:before="0" w:after="0" w:line="240" w:lineRule="auto"/>
              <w:rPr>
                <w:lang w:val="de-DE"/>
              </w:rPr>
            </w:pPr>
          </w:p>
          <w:p w:rsidR="00C65EEA" w:rsidRPr="00003454" w:rsidRDefault="00C65EEA" w:rsidP="00C65EEA">
            <w:pPr>
              <w:pStyle w:val="Zkladntext30"/>
              <w:shd w:val="clear" w:color="auto" w:fill="auto"/>
              <w:spacing w:before="0" w:after="0" w:line="240" w:lineRule="auto"/>
              <w:rPr>
                <w:lang w:val="de-DE"/>
              </w:rPr>
            </w:pPr>
            <w:r w:rsidRPr="00003454">
              <w:rPr>
                <w:lang w:bidi="cs-CZ"/>
              </w:rPr>
              <w:t>Pečicí trouba Design-Backofen TO 26 electronic</w:t>
            </w:r>
          </w:p>
          <w:p w:rsidR="00C65EEA" w:rsidRPr="00003454" w:rsidRDefault="00C65EEA" w:rsidP="00C65EEA">
            <w:pPr>
              <w:rPr>
                <w:rStyle w:val="Zkladntextdkovn13pt"/>
                <w:lang w:val="de-DE"/>
              </w:rPr>
            </w:pPr>
          </w:p>
          <w:p w:rsidR="00C65EEA" w:rsidRPr="00003454" w:rsidRDefault="00C65EEA" w:rsidP="00C65EEA">
            <w:pPr>
              <w:rPr>
                <w:rStyle w:val="Zkladntextdkovn13pt"/>
                <w:lang w:val="de-DE"/>
              </w:rPr>
            </w:pPr>
          </w:p>
          <w:p w:rsidR="00C65EEA" w:rsidRPr="00003454" w:rsidRDefault="00C65EEA" w:rsidP="00C65EEA">
            <w:pPr>
              <w:rPr>
                <w:rStyle w:val="Zkladntextdkovn13pt"/>
                <w:lang w:val="de-DE"/>
              </w:rPr>
            </w:pPr>
          </w:p>
          <w:p w:rsidR="00C65EEA" w:rsidRPr="00003454" w:rsidRDefault="00C65EEA" w:rsidP="00C65EEA">
            <w:pPr>
              <w:rPr>
                <w:rStyle w:val="Zkladntextdkovn13pt"/>
                <w:lang w:val="de-DE"/>
              </w:rPr>
            </w:pPr>
          </w:p>
          <w:p w:rsidR="00C65EEA" w:rsidRPr="00003454" w:rsidRDefault="00C65EEA" w:rsidP="00C65EEA">
            <w:pPr>
              <w:rPr>
                <w:rStyle w:val="Zkladntextdkovn13pt"/>
                <w:lang w:val="de-DE"/>
              </w:rPr>
            </w:pPr>
          </w:p>
          <w:p w:rsidR="00C65EEA" w:rsidRPr="00003454" w:rsidRDefault="00C65EEA" w:rsidP="00C65EEA">
            <w:pPr>
              <w:jc w:val="center"/>
              <w:rPr>
                <w:rStyle w:val="Zkladntextdkovn13pt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pacing w:val="260"/>
                <w:sz w:val="22"/>
                <w:szCs w:val="22"/>
              </w:rPr>
              <w:drawing>
                <wp:inline distT="0" distB="0" distL="0" distR="0">
                  <wp:extent cx="5819775" cy="3581400"/>
                  <wp:effectExtent l="19050" t="0" r="9525" b="0"/>
                  <wp:docPr id="268" name="obrázek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EEA" w:rsidRPr="00003454" w:rsidRDefault="00C65EEA" w:rsidP="00C65EEA">
            <w:pPr>
              <w:rPr>
                <w:rStyle w:val="Zkladntextdkovn13pt"/>
                <w:lang w:val="de-DE"/>
              </w:rPr>
            </w:pPr>
          </w:p>
        </w:tc>
      </w:tr>
    </w:tbl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rStyle w:val="Zkladntextdkovn13pt"/>
          <w:spacing w:val="0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6"/>
        <w:gridCol w:w="3037"/>
      </w:tblGrid>
      <w:tr w:rsidR="00C65EEA" w:rsidRPr="00003454" w:rsidTr="00C65EEA">
        <w:tc>
          <w:tcPr>
            <w:tcW w:w="5173" w:type="dxa"/>
          </w:tcPr>
          <w:p w:rsidR="00C65EEA" w:rsidRPr="00003454" w:rsidRDefault="00C65EEA" w:rsidP="00C65EEA">
            <w:pPr>
              <w:rPr>
                <w:rStyle w:val="Zkladntextdkovn13pt"/>
                <w:spacing w:val="0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524375" cy="819150"/>
                  <wp:effectExtent l="19050" t="0" r="9525" b="0"/>
                  <wp:docPr id="269" name="obrázek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C65EEA" w:rsidRPr="00003454" w:rsidRDefault="00C65EEA" w:rsidP="00C65EEA">
            <w:pPr>
              <w:spacing w:before="60"/>
              <w:jc w:val="right"/>
              <w:rPr>
                <w:rStyle w:val="Zkladntextdkovn13pt"/>
                <w:spacing w:val="0"/>
                <w:lang w:val="de-DE"/>
              </w:rPr>
            </w:pPr>
            <w:r w:rsidRPr="00003454">
              <w:rPr>
                <w:rStyle w:val="Zkladntextdkovn13pt"/>
                <w:spacing w:val="0"/>
                <w:lang w:bidi="cs-CZ"/>
              </w:rPr>
              <w:t>Č. zboží 2972</w:t>
            </w:r>
          </w:p>
        </w:tc>
      </w:tr>
    </w:tbl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rStyle w:val="Zkladntextdkovn13pt"/>
          <w:spacing w:val="0"/>
          <w:lang w:val="de-DE"/>
        </w:rPr>
        <w:sectPr w:rsidR="00C65EEA" w:rsidRPr="00003454" w:rsidSect="00C65EEA">
          <w:type w:val="continuous"/>
          <w:pgSz w:w="11909" w:h="16834" w:code="9"/>
          <w:pgMar w:top="851" w:right="851" w:bottom="851" w:left="851" w:header="0" w:footer="0" w:gutter="0"/>
          <w:cols w:space="720"/>
          <w:noEndnote/>
          <w:docGrid w:linePitch="360"/>
        </w:sect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rPr>
          <w:rStyle w:val="Zkladntextdkovn13pt"/>
          <w:lang w:val="de-DE"/>
        </w:rPr>
      </w:pPr>
    </w:p>
    <w:p w:rsidR="00C65EEA" w:rsidRPr="00003454" w:rsidRDefault="00C65EEA" w:rsidP="00C65EEA">
      <w:pPr>
        <w:pStyle w:val="Nadpis50"/>
        <w:shd w:val="clear" w:color="auto" w:fill="auto"/>
        <w:spacing w:before="0" w:after="60" w:line="240" w:lineRule="auto"/>
        <w:ind w:firstLine="0"/>
        <w:outlineLvl w:val="9"/>
        <w:rPr>
          <w:sz w:val="22"/>
          <w:szCs w:val="22"/>
          <w:lang w:val="de-DE"/>
        </w:rPr>
      </w:pPr>
      <w:r w:rsidRPr="00003454">
        <w:rPr>
          <w:sz w:val="22"/>
          <w:szCs w:val="22"/>
          <w:lang w:bidi="cs-CZ"/>
        </w:rPr>
        <w:t>Braukmann GmbH</w:t>
      </w:r>
    </w:p>
    <w:p w:rsidR="00C65EEA" w:rsidRPr="00003454" w:rsidRDefault="00C65EEA" w:rsidP="00C65EEA">
      <w:pPr>
        <w:spacing w:after="60"/>
        <w:rPr>
          <w:rFonts w:ascii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>Raiffeisenstraße 9</w:t>
      </w:r>
    </w:p>
    <w:p w:rsidR="00C65EEA" w:rsidRPr="00003454" w:rsidRDefault="00C65EEA" w:rsidP="00C65EEA">
      <w:pPr>
        <w:spacing w:after="60"/>
        <w:rPr>
          <w:rFonts w:ascii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>D-59757 Arnsberg</w:t>
      </w:r>
    </w:p>
    <w:p w:rsidR="00C65EEA" w:rsidRPr="00003454" w:rsidRDefault="00C65EEA" w:rsidP="00C65EEA">
      <w:pPr>
        <w:spacing w:after="60"/>
        <w:rPr>
          <w:rFonts w:ascii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>Mezinárodní servisní horká linka:</w:t>
      </w:r>
    </w:p>
    <w:p w:rsidR="00C65EEA" w:rsidRPr="00003454" w:rsidRDefault="00C65EEA" w:rsidP="00C65EEA">
      <w:pPr>
        <w:spacing w:after="60"/>
        <w:rPr>
          <w:rFonts w:ascii="Arial" w:hAnsi="Arial" w:cs="Arial"/>
          <w:sz w:val="22"/>
          <w:szCs w:val="22"/>
          <w:lang w:val="fr-FR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>Tel.: +49 (0) 29 32 / 80 55 4 - 99</w:t>
      </w:r>
    </w:p>
    <w:p w:rsidR="00C65EEA" w:rsidRPr="00003454" w:rsidRDefault="00C65EEA" w:rsidP="00C65EEA">
      <w:pPr>
        <w:rPr>
          <w:rFonts w:ascii="Arial" w:hAnsi="Arial" w:cs="Arial"/>
          <w:sz w:val="22"/>
          <w:szCs w:val="22"/>
          <w:lang w:val="fr-FR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>Fax: +49 (0) 29 32 / 80 55 4 - 77</w:t>
      </w:r>
    </w:p>
    <w:p w:rsidR="00C65EEA" w:rsidRPr="00003454" w:rsidRDefault="00C65EEA" w:rsidP="00C65EEA">
      <w:pPr>
        <w:rPr>
          <w:rFonts w:ascii="Arial" w:hAnsi="Arial" w:cs="Arial"/>
          <w:sz w:val="22"/>
          <w:szCs w:val="22"/>
          <w:lang w:val="fr-FR"/>
        </w:rPr>
      </w:pPr>
    </w:p>
    <w:p w:rsidR="00C65EEA" w:rsidRPr="00003454" w:rsidRDefault="00C65EEA" w:rsidP="00C65EEA">
      <w:pPr>
        <w:spacing w:after="60"/>
        <w:rPr>
          <w:rFonts w:ascii="Arial" w:hAnsi="Arial" w:cs="Arial"/>
          <w:sz w:val="22"/>
          <w:szCs w:val="22"/>
          <w:lang w:val="fr-FR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Email: </w:t>
      </w:r>
      <w:hyperlink r:id="rId12" w:history="1">
        <w:r w:rsidRPr="00003454">
          <w:rPr>
            <w:rFonts w:ascii="Arial" w:eastAsia="Arial" w:hAnsi="Arial" w:cs="Arial"/>
            <w:sz w:val="22"/>
            <w:szCs w:val="22"/>
            <w:lang w:bidi="cs-CZ"/>
          </w:rPr>
          <w:t>kundenservice@caso-germany.de</w:t>
        </w:r>
      </w:hyperlink>
    </w:p>
    <w:p w:rsidR="00C65EEA" w:rsidRPr="00003454" w:rsidRDefault="00C65EEA" w:rsidP="00C65EEA">
      <w:pPr>
        <w:rPr>
          <w:rFonts w:ascii="Arial" w:hAnsi="Arial" w:cs="Arial"/>
          <w:sz w:val="22"/>
          <w:szCs w:val="22"/>
          <w:lang w:val="fr-FR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Internet: </w:t>
      </w:r>
      <w:hyperlink r:id="rId13" w:history="1">
        <w:r w:rsidRPr="00003454">
          <w:rPr>
            <w:rFonts w:ascii="Arial" w:eastAsia="Arial" w:hAnsi="Arial" w:cs="Arial"/>
            <w:sz w:val="22"/>
            <w:szCs w:val="22"/>
            <w:lang w:bidi="cs-CZ"/>
          </w:rPr>
          <w:t>www.caso-germany.de</w:t>
        </w:r>
      </w:hyperlink>
    </w:p>
    <w:p w:rsidR="00C65EEA" w:rsidRPr="00003454" w:rsidRDefault="00C65EEA" w:rsidP="00C65EEA">
      <w:pPr>
        <w:pStyle w:val="Nadpis30"/>
        <w:shd w:val="clear" w:color="auto" w:fill="auto"/>
        <w:spacing w:before="0" w:after="0" w:line="240" w:lineRule="auto"/>
        <w:outlineLvl w:val="9"/>
        <w:rPr>
          <w:b/>
          <w:sz w:val="22"/>
          <w:szCs w:val="22"/>
          <w:lang w:val="fr-FR"/>
        </w:rPr>
      </w:pPr>
    </w:p>
    <w:p w:rsidR="00C65EEA" w:rsidRPr="00003454" w:rsidRDefault="00C65EEA" w:rsidP="00C65EEA">
      <w:pPr>
        <w:pStyle w:val="Nadpis30"/>
        <w:shd w:val="clear" w:color="auto" w:fill="auto"/>
        <w:spacing w:before="0" w:after="0" w:line="240" w:lineRule="auto"/>
        <w:outlineLvl w:val="9"/>
        <w:rPr>
          <w:b/>
          <w:sz w:val="22"/>
          <w:szCs w:val="22"/>
          <w:lang w:val="fr-FR"/>
        </w:rPr>
      </w:pPr>
    </w:p>
    <w:p w:rsidR="00C65EEA" w:rsidRPr="00003454" w:rsidRDefault="00C65EEA" w:rsidP="00C65EEA">
      <w:pPr>
        <w:pStyle w:val="Nadpis30"/>
        <w:shd w:val="clear" w:color="auto" w:fill="auto"/>
        <w:spacing w:before="0" w:after="0" w:line="240" w:lineRule="auto"/>
        <w:outlineLvl w:val="9"/>
        <w:rPr>
          <w:b/>
          <w:sz w:val="22"/>
          <w:szCs w:val="22"/>
          <w:lang w:val="fr-FR"/>
        </w:rPr>
      </w:pPr>
    </w:p>
    <w:p w:rsidR="00C65EEA" w:rsidRPr="00003454" w:rsidRDefault="00C65EEA" w:rsidP="00C65EEA">
      <w:pPr>
        <w:pStyle w:val="Nadpis30"/>
        <w:shd w:val="clear" w:color="auto" w:fill="auto"/>
        <w:spacing w:before="0" w:after="0" w:line="240" w:lineRule="auto"/>
        <w:outlineLvl w:val="9"/>
        <w:rPr>
          <w:b/>
          <w:sz w:val="22"/>
          <w:szCs w:val="22"/>
          <w:lang w:val="fr-FR"/>
        </w:rPr>
      </w:pPr>
    </w:p>
    <w:p w:rsidR="00C65EEA" w:rsidRPr="00003454" w:rsidRDefault="00C65EEA" w:rsidP="00C65EEA">
      <w:pPr>
        <w:pStyle w:val="Nadpis30"/>
        <w:shd w:val="clear" w:color="auto" w:fill="auto"/>
        <w:spacing w:before="0" w:after="0" w:line="240" w:lineRule="auto"/>
        <w:outlineLvl w:val="9"/>
        <w:rPr>
          <w:b/>
          <w:sz w:val="22"/>
          <w:szCs w:val="22"/>
          <w:lang w:val="fr-FR"/>
        </w:rPr>
      </w:pPr>
    </w:p>
    <w:p w:rsidR="00C65EEA" w:rsidRPr="00003454" w:rsidRDefault="00C65EEA" w:rsidP="00C65EEA">
      <w:pPr>
        <w:pStyle w:val="Nadpis30"/>
        <w:shd w:val="clear" w:color="auto" w:fill="auto"/>
        <w:spacing w:before="0" w:after="60" w:line="240" w:lineRule="auto"/>
        <w:outlineLvl w:val="9"/>
        <w:rPr>
          <w:b/>
          <w:sz w:val="22"/>
          <w:szCs w:val="22"/>
          <w:lang w:val="de-DE"/>
        </w:rPr>
      </w:pPr>
      <w:r w:rsidRPr="00003454">
        <w:rPr>
          <w:sz w:val="22"/>
          <w:szCs w:val="22"/>
          <w:lang w:bidi="cs-CZ"/>
        </w:rPr>
        <w:t>Č. dokumentu: 2972 23-06-2017</w:t>
      </w:r>
    </w:p>
    <w:p w:rsidR="00C65EEA" w:rsidRPr="00003454" w:rsidRDefault="00C65EEA" w:rsidP="00C65EEA">
      <w:pPr>
        <w:pStyle w:val="Nadpis30"/>
        <w:shd w:val="clear" w:color="auto" w:fill="auto"/>
        <w:spacing w:before="0" w:after="60" w:line="240" w:lineRule="auto"/>
        <w:outlineLvl w:val="9"/>
        <w:rPr>
          <w:b/>
          <w:sz w:val="22"/>
          <w:szCs w:val="22"/>
          <w:lang w:val="de-DE"/>
        </w:rPr>
      </w:pPr>
      <w:r w:rsidRPr="00003454">
        <w:rPr>
          <w:sz w:val="22"/>
          <w:szCs w:val="22"/>
          <w:lang w:bidi="cs-CZ"/>
        </w:rPr>
        <w:t>Chyby tisku a sazby vyhrazeny.</w:t>
      </w:r>
    </w:p>
    <w:p w:rsidR="00C65EEA" w:rsidRPr="00003454" w:rsidRDefault="00C65EEA" w:rsidP="00C65EEA">
      <w:pPr>
        <w:pStyle w:val="Nadpis30"/>
        <w:shd w:val="clear" w:color="auto" w:fill="auto"/>
        <w:spacing w:before="0" w:after="0" w:line="240" w:lineRule="auto"/>
        <w:outlineLvl w:val="9"/>
        <w:rPr>
          <w:b/>
          <w:sz w:val="22"/>
          <w:szCs w:val="22"/>
          <w:lang w:val="de-DE"/>
        </w:rPr>
      </w:pPr>
      <w:r w:rsidRPr="00003454">
        <w:rPr>
          <w:sz w:val="22"/>
          <w:szCs w:val="22"/>
          <w:lang w:bidi="cs-CZ"/>
        </w:rPr>
        <w:t>© 2017 Braukmann GmbH</w:t>
      </w:r>
    </w:p>
    <w:p w:rsidR="00C65EEA" w:rsidRPr="00003454" w:rsidRDefault="00C65EEA">
      <w:pPr>
        <w:rPr>
          <w:rStyle w:val="Zkladntextdkovn13pt"/>
          <w:spacing w:val="0"/>
          <w:lang w:val="de-DE"/>
        </w:rPr>
      </w:pPr>
      <w:r w:rsidRPr="00003454">
        <w:rPr>
          <w:rStyle w:val="Zkladntextdkovn13pt"/>
          <w:spacing w:val="0"/>
          <w:lang w:bidi="cs-CZ"/>
        </w:rPr>
        <w:br w:type="page"/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rStyle w:val="Zkladntextdkovn13pt"/>
          <w:spacing w:val="0"/>
          <w:lang w:val="de-DE"/>
        </w:rPr>
      </w:pPr>
    </w:p>
    <w:p w:rsidR="0021623F" w:rsidRDefault="00A373CE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4D6AD8">
        <w:rPr>
          <w:rStyle w:val="Zkladntextdkovn13pt"/>
          <w:spacing w:val="0"/>
          <w:lang w:bidi="cs-CZ"/>
        </w:rPr>
        <w:fldChar w:fldCharType="begin"/>
      </w:r>
      <w:r w:rsidR="00F97CAF" w:rsidRPr="004D6AD8">
        <w:rPr>
          <w:rStyle w:val="Zkladntextdkovn13pt"/>
          <w:spacing w:val="0"/>
          <w:lang w:bidi="cs-CZ"/>
        </w:rPr>
        <w:instrText xml:space="preserve"> TOC \o "1-3" \u </w:instrText>
      </w:r>
      <w:r w:rsidRPr="004D6AD8">
        <w:rPr>
          <w:rStyle w:val="Zkladntextdkovn13pt"/>
          <w:spacing w:val="0"/>
          <w:lang w:bidi="cs-CZ"/>
        </w:rPr>
        <w:fldChar w:fldCharType="separate"/>
      </w:r>
      <w:r w:rsidR="0021623F" w:rsidRPr="000A6036">
        <w:rPr>
          <w:noProof/>
          <w:lang w:val="de-DE"/>
        </w:rPr>
        <w:t>1</w:t>
      </w:r>
      <w:r w:rsidR="0021623F"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="0021623F">
        <w:rPr>
          <w:noProof/>
          <w:lang w:bidi="cs-CZ"/>
        </w:rPr>
        <w:t>Návod k obsluze</w:t>
      </w:r>
      <w:r w:rsidR="0021623F">
        <w:rPr>
          <w:noProof/>
        </w:rPr>
        <w:tab/>
      </w:r>
      <w:r w:rsidR="0021623F">
        <w:rPr>
          <w:noProof/>
        </w:rPr>
        <w:fldChar w:fldCharType="begin"/>
      </w:r>
      <w:r w:rsidR="0021623F">
        <w:rPr>
          <w:noProof/>
        </w:rPr>
        <w:instrText xml:space="preserve"> PAGEREF _Toc512522216 \h </w:instrText>
      </w:r>
      <w:r w:rsidR="0021623F">
        <w:rPr>
          <w:noProof/>
        </w:rPr>
      </w:r>
      <w:r w:rsidR="0021623F">
        <w:rPr>
          <w:noProof/>
        </w:rPr>
        <w:fldChar w:fldCharType="separate"/>
      </w:r>
      <w:r w:rsidR="0021623F">
        <w:rPr>
          <w:noProof/>
        </w:rPr>
        <w:t>5</w:t>
      </w:r>
      <w:r w:rsidR="0021623F"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1.1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Všeobecné informace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1.2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Informace k tomuto návodu k obsluze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1.3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Varovná upozornění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1.4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Omezení záruky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1.5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Ochrana autorských práv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Bezpečnost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2.1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Řádné používání k určenému účelu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2.2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Všeobecná bezpečnostní upozornění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2.3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Zdroje nebezpečí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noProof/>
          <w:lang w:val="de-DE"/>
        </w:rPr>
        <w:t>2.3.1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noProof/>
          <w:lang w:bidi="cs-CZ"/>
        </w:rPr>
        <w:t>Nebezpečí popálení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noProof/>
          <w:lang w:val="de-DE"/>
        </w:rPr>
        <w:t>2.3.2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noProof/>
          <w:lang w:bidi="cs-CZ"/>
        </w:rPr>
        <w:t>Nebezpečí požáru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noProof/>
          <w:lang w:val="de-DE"/>
        </w:rPr>
        <w:t>2.3.3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noProof/>
          <w:lang w:bidi="cs-CZ"/>
        </w:rPr>
        <w:t>Nebezpečí úrazu elektrickým proudem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Uvedení do provozu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Bezpečnostní upozornění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Obsah balení a kontrola po dodání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Vybalení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3.4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Likvidace obalu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3.5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Instalace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3.5.1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Požadavky na místo instalace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3.6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Elektrické připojení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4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Montáž a funkce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bCs/>
          <w:noProof/>
          <w:lang w:val="de-DE"/>
        </w:rPr>
        <w:t>4.1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bCs/>
          <w:noProof/>
          <w:lang w:bidi="cs-CZ"/>
        </w:rPr>
        <w:t>Výstražná upozornění na přístroj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bCs/>
          <w:noProof/>
        </w:rPr>
        <w:t>4.2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bCs/>
          <w:noProof/>
          <w:lang w:bidi="cs-CZ"/>
        </w:rPr>
        <w:t>Přehled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bCs/>
          <w:noProof/>
        </w:rPr>
        <w:t>4.3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bCs/>
          <w:noProof/>
          <w:lang w:bidi="cs-CZ"/>
        </w:rPr>
        <w:t>Příslušenství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bCs/>
          <w:noProof/>
        </w:rPr>
        <w:t>4.4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bCs/>
          <w:noProof/>
          <w:lang w:bidi="cs-CZ"/>
        </w:rPr>
        <w:t>Používání otočného špízu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bCs/>
          <w:noProof/>
        </w:rPr>
        <w:t>4.5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bCs/>
          <w:noProof/>
          <w:lang w:bidi="cs-CZ"/>
        </w:rPr>
        <w:t>Typový štítek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bCs/>
          <w:noProof/>
        </w:rPr>
        <w:t>4.6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bCs/>
          <w:noProof/>
          <w:lang w:bidi="cs-CZ"/>
        </w:rPr>
        <w:t>Displej a ovládací panel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5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Obsluha a provoz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5.1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Před prvním použitím: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Obsluha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5.2.1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Dětská pojistka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5.2.2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Nastavení funkcí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5.2.3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Automatické programy vaření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88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</w:rPr>
        <w:t>5.2.4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Používání kamene na pizzu.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6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Čištění a péče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noProof/>
          <w:lang w:val="de-DE"/>
        </w:rPr>
        <w:t>6.1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noProof/>
          <w:lang w:bidi="cs-CZ"/>
        </w:rPr>
        <w:t>Bezpečnostní upozornění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b/>
          <w:noProof/>
          <w:lang w:val="de-DE"/>
        </w:rPr>
        <w:t>6.2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 w:rsidRPr="000A6036">
        <w:rPr>
          <w:b/>
          <w:noProof/>
          <w:lang w:bidi="cs-CZ"/>
        </w:rPr>
        <w:t>Čištění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7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Odstranění poruch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7.1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Bezpečnostní upozornění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7.2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Příčiny poruch a jejich odstranění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8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Likvidace starých přístrojů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44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9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Záruka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21623F" w:rsidRDefault="0021623F">
      <w:pPr>
        <w:pStyle w:val="Obsah1"/>
        <w:tabs>
          <w:tab w:val="left" w:pos="660"/>
          <w:tab w:val="right" w:leader="dot" w:pos="1019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0A6036">
        <w:rPr>
          <w:noProof/>
          <w:lang w:val="de-DE"/>
        </w:rPr>
        <w:t>10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  <w:lang w:bidi="cs-CZ"/>
        </w:rPr>
        <w:t>Technická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_Toc512522259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C65EEA" w:rsidRPr="00003454" w:rsidRDefault="00A373CE" w:rsidP="00F97CAF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rStyle w:val="Zkladntextdkovn13pt"/>
          <w:spacing w:val="0"/>
          <w:lang w:val="de-DE"/>
        </w:rPr>
      </w:pPr>
      <w:r w:rsidRPr="004D6AD8">
        <w:rPr>
          <w:rStyle w:val="Zkladntextdkovn13pt"/>
          <w:spacing w:val="0"/>
          <w:lang w:bidi="cs-CZ"/>
        </w:rPr>
        <w:fldChar w:fldCharType="end"/>
      </w:r>
      <w:r w:rsidR="00C65EEA" w:rsidRPr="00003454">
        <w:rPr>
          <w:rStyle w:val="Zkladntextdkovn13pt"/>
          <w:spacing w:val="0"/>
          <w:lang w:bidi="cs-CZ"/>
        </w:rPr>
        <w:br w:type="page"/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rStyle w:val="Zkladntextdkovn13pt"/>
          <w:spacing w:val="0"/>
          <w:lang w:val="de-DE"/>
        </w:rPr>
      </w:pPr>
    </w:p>
    <w:p w:rsidR="005E0143" w:rsidRPr="00003454" w:rsidRDefault="00C65EEA" w:rsidP="00C65EEA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0" w:name="bookmark5"/>
      <w:bookmarkStart w:id="1" w:name="_Toc512522216"/>
      <w:r w:rsidRPr="00003454">
        <w:rPr>
          <w:sz w:val="30"/>
          <w:szCs w:val="30"/>
          <w:lang w:bidi="cs-CZ"/>
        </w:rPr>
        <w:t>Návod k obsluze</w:t>
      </w:r>
      <w:bookmarkEnd w:id="0"/>
      <w:bookmarkEnd w:id="1"/>
    </w:p>
    <w:p w:rsidR="00C65EEA" w:rsidRPr="00003454" w:rsidRDefault="00C65EEA" w:rsidP="00C65EEA">
      <w:pPr>
        <w:pStyle w:val="Nadpis40"/>
        <w:shd w:val="clear" w:color="auto" w:fill="auto"/>
        <w:spacing w:after="0" w:line="240" w:lineRule="auto"/>
        <w:outlineLvl w:val="9"/>
        <w:rPr>
          <w:sz w:val="22"/>
          <w:szCs w:val="22"/>
          <w:lang w:val="de-DE"/>
        </w:rPr>
      </w:pPr>
    </w:p>
    <w:p w:rsidR="005E0143" w:rsidRPr="00003454" w:rsidRDefault="00C65EEA" w:rsidP="00C65EEA">
      <w:pPr>
        <w:pStyle w:val="Nadpis50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2" w:name="bookmark6"/>
      <w:bookmarkStart w:id="3" w:name="_Toc512522217"/>
      <w:r w:rsidRPr="00003454">
        <w:rPr>
          <w:lang w:bidi="cs-CZ"/>
        </w:rPr>
        <w:t>Všeobecné informace</w:t>
      </w:r>
      <w:bookmarkEnd w:id="2"/>
      <w:bookmarkEnd w:id="3"/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Přečtěte si uvedené informace, abyste se s Vaším přístrojem rychle seznámili a mohli jste v plném rozsahu používat jeho funkce.</w:t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Vaše pečicí trouba Design-Backofen TO 26 electronic Vám bude sloužit mnoho let, když s ní budete správně zacházet a správně o ni pečovat. Přejeme Vám mnoho radosti při používání.</w:t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Nadpis50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4" w:name="bookmark7"/>
      <w:bookmarkStart w:id="5" w:name="_Toc512522218"/>
      <w:r w:rsidRPr="00003454">
        <w:rPr>
          <w:lang w:bidi="cs-CZ"/>
        </w:rPr>
        <w:t>Informace k tomuto návodu k obsluze</w:t>
      </w:r>
      <w:bookmarkEnd w:id="4"/>
      <w:bookmarkEnd w:id="5"/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Návod k obsluze je součástí pečicí trouby Design-Backofen TO 26 electronic (dále označované jako přístroj) a poskytuje Vám důležitá upozornění pro spuštění, bezpečnost, použití odpovídající účelu a péči. Návod k obsluze musí být u přístroje stále k dispozici. Návod si musí přečíst a dodržovat každá osoba, která je pověřena:</w:t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spuštěním,</w:t>
      </w:r>
    </w:p>
    <w:p w:rsidR="005E0143" w:rsidRPr="00003454" w:rsidRDefault="00C65EEA" w:rsidP="00C65EEA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obsluhou,</w:t>
      </w:r>
    </w:p>
    <w:p w:rsidR="005E0143" w:rsidRPr="00003454" w:rsidRDefault="00C65EEA" w:rsidP="00C65EEA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odstraněním poruch a/nebo</w:t>
      </w:r>
    </w:p>
    <w:p w:rsidR="005E0143" w:rsidRPr="00003454" w:rsidRDefault="00C65EEA" w:rsidP="00C65EEA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čištěním</w:t>
      </w: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přístroje.</w:t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Návod k obsluze i uschovejte a předejte jej spolu s přístrojem následujícímu uživateli.</w:t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Nadpis50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6" w:name="bookmark8"/>
      <w:bookmarkStart w:id="7" w:name="_Toc512522219"/>
      <w:r w:rsidRPr="00003454">
        <w:rPr>
          <w:lang w:bidi="cs-CZ"/>
        </w:rPr>
        <w:t>Varovná upozornění</w:t>
      </w:r>
      <w:bookmarkEnd w:id="6"/>
      <w:bookmarkEnd w:id="7"/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tomto návodu k obsluze jsou používána následující varovná upozornění:</w:t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76"/>
        <w:gridCol w:w="8254"/>
      </w:tblGrid>
      <w:tr w:rsidR="00C65EEA" w:rsidRPr="00003454" w:rsidTr="00C65EEA">
        <w:tc>
          <w:tcPr>
            <w:tcW w:w="675" w:type="dxa"/>
            <w:shd w:val="clear" w:color="auto" w:fill="E20A17"/>
            <w:vAlign w:val="center"/>
          </w:tcPr>
          <w:p w:rsidR="00C65EEA" w:rsidRPr="00003454" w:rsidRDefault="00C65EEA" w:rsidP="00C65EEA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152" name="obráze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E20A17"/>
            <w:vAlign w:val="center"/>
          </w:tcPr>
          <w:p w:rsidR="00C65EEA" w:rsidRPr="00003454" w:rsidRDefault="00C65EEA" w:rsidP="00C65EEA">
            <w:pPr>
              <w:spacing w:before="20" w:after="20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  <w:lang w:bidi="cs-CZ"/>
              </w:rPr>
              <w:t>NEBEZPEČÍ</w:t>
            </w:r>
          </w:p>
        </w:tc>
        <w:tc>
          <w:tcPr>
            <w:tcW w:w="8254" w:type="dxa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5EEA" w:rsidRPr="00003454" w:rsidTr="00C65EEA">
        <w:tc>
          <w:tcPr>
            <w:tcW w:w="10347" w:type="dxa"/>
            <w:gridSpan w:val="3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sz w:val="22"/>
                <w:szCs w:val="22"/>
                <w:lang w:bidi="cs-CZ"/>
              </w:rPr>
              <w:t>Varovné upozornění tohoto stupně nebezpečí označuje hrozící nebezpečnou situaci.</w:t>
            </w:r>
          </w:p>
          <w:p w:rsidR="00C65EEA" w:rsidRPr="00003454" w:rsidRDefault="00C65EEA" w:rsidP="00C65EEA">
            <w:pPr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Pokud nebude zabráněno nebezpečné situaci, je důsledkem závažný nebo smrtelný úraz.</w:t>
            </w: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Dodržujte uvedené pokyny, abyste závažné nebo smrtelné úrazy vyloučili.</w:t>
            </w:r>
          </w:p>
        </w:tc>
      </w:tr>
    </w:tbl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C65EEA" w:rsidRPr="00003454" w:rsidTr="00C65EEA">
        <w:tc>
          <w:tcPr>
            <w:tcW w:w="675" w:type="dxa"/>
            <w:shd w:val="clear" w:color="auto" w:fill="FB7015"/>
            <w:vAlign w:val="center"/>
          </w:tcPr>
          <w:p w:rsidR="00C65EEA" w:rsidRPr="00003454" w:rsidRDefault="00C65EEA" w:rsidP="00C65EEA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C65EEA" w:rsidRPr="00003454" w:rsidRDefault="00C65EEA" w:rsidP="00C65EEA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5EEA" w:rsidRPr="00003454" w:rsidTr="00C65EEA">
        <w:tc>
          <w:tcPr>
            <w:tcW w:w="10347" w:type="dxa"/>
            <w:gridSpan w:val="3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sz w:val="22"/>
                <w:szCs w:val="22"/>
                <w:lang w:bidi="cs-CZ"/>
              </w:rPr>
              <w:t>Varovné upozornění tohoto stupně nebezpečí označuje možnou nebezpečnou situaci.</w:t>
            </w: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Pokud nebude zabráněno nebezpečné situaci, mohou být důsledkem vážné úrazy.</w:t>
            </w: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Dodržujte uvedené pokyny tak, abyste zabránili poranění osob.</w:t>
            </w:r>
          </w:p>
        </w:tc>
      </w:tr>
    </w:tbl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C65EEA" w:rsidRPr="00003454" w:rsidRDefault="00C65EEA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C65EEA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C65EEA" w:rsidRPr="00003454" w:rsidTr="00C65EEA">
        <w:tc>
          <w:tcPr>
            <w:tcW w:w="675" w:type="dxa"/>
            <w:shd w:val="clear" w:color="auto" w:fill="FFD40D"/>
            <w:vAlign w:val="center"/>
          </w:tcPr>
          <w:p w:rsidR="00C65EEA" w:rsidRPr="00003454" w:rsidRDefault="00C65EEA" w:rsidP="00C65EEA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160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D40D"/>
            <w:vAlign w:val="center"/>
          </w:tcPr>
          <w:p w:rsidR="00C65EEA" w:rsidRPr="00003454" w:rsidRDefault="00C65EEA" w:rsidP="00C65EEA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POZOR</w:t>
            </w:r>
          </w:p>
        </w:tc>
        <w:tc>
          <w:tcPr>
            <w:tcW w:w="8254" w:type="dxa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5EEA" w:rsidRPr="00003454" w:rsidTr="00C65EEA">
        <w:tc>
          <w:tcPr>
            <w:tcW w:w="10347" w:type="dxa"/>
            <w:gridSpan w:val="3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sz w:val="22"/>
                <w:szCs w:val="22"/>
                <w:lang w:bidi="cs-CZ"/>
              </w:rPr>
              <w:t>Varovné upozornění tohoto stupně nebezpečí označuje možnou nebezpečnou situaci.</w:t>
            </w: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Pokud nebude zabráněno nebezpečné situaci, mohou být důsledkem lehké nebo středně závažné úrazy.</w:t>
            </w:r>
          </w:p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Dodržujte uvedené pokyny tak, abyste zabránili poranění osob.</w:t>
            </w:r>
          </w:p>
        </w:tc>
      </w:tr>
    </w:tbl>
    <w:p w:rsidR="00C65EEA" w:rsidRPr="00003454" w:rsidRDefault="00C65EEA" w:rsidP="00C65EEA">
      <w:pPr>
        <w:rPr>
          <w:rFonts w:ascii="Arial" w:hAnsi="Arial" w:cs="Arial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C65EEA" w:rsidRPr="00003454" w:rsidTr="00C65EEA">
        <w:tc>
          <w:tcPr>
            <w:tcW w:w="2093" w:type="dxa"/>
            <w:shd w:val="clear" w:color="auto" w:fill="004D84"/>
            <w:vAlign w:val="center"/>
          </w:tcPr>
          <w:p w:rsidR="00C65EEA" w:rsidRPr="00003454" w:rsidRDefault="00C65EEA" w:rsidP="00C61329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5EEA" w:rsidRPr="00003454" w:rsidTr="00C65EEA">
        <w:tc>
          <w:tcPr>
            <w:tcW w:w="10347" w:type="dxa"/>
            <w:gridSpan w:val="2"/>
            <w:shd w:val="clear" w:color="auto" w:fill="E6E6E6"/>
          </w:tcPr>
          <w:p w:rsidR="00C65EEA" w:rsidRPr="00003454" w:rsidRDefault="00C65EEA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5EEA" w:rsidRPr="00003454" w:rsidRDefault="00C65EEA" w:rsidP="00C61329">
            <w:pPr>
              <w:spacing w:after="10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Upozornění označuje dodatečné informace, které ulehčují zacházení s přístrojem.</w:t>
            </w:r>
          </w:p>
        </w:tc>
      </w:tr>
    </w:tbl>
    <w:p w:rsidR="00C65EEA" w:rsidRPr="00003454" w:rsidRDefault="00C65EEA" w:rsidP="00C65EEA">
      <w:pPr>
        <w:rPr>
          <w:rFonts w:ascii="Arial" w:hAnsi="Arial" w:cs="Arial"/>
          <w:sz w:val="22"/>
          <w:szCs w:val="22"/>
          <w:lang w:val="de-DE"/>
        </w:rPr>
      </w:pPr>
    </w:p>
    <w:p w:rsidR="005E0143" w:rsidRPr="00003454" w:rsidRDefault="00C65EEA" w:rsidP="00C61329">
      <w:pPr>
        <w:pStyle w:val="Nadpis50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8" w:name="bookmark13"/>
      <w:bookmarkStart w:id="9" w:name="_Toc512522220"/>
      <w:r w:rsidRPr="00003454">
        <w:rPr>
          <w:lang w:bidi="cs-CZ"/>
        </w:rPr>
        <w:t>Omezení záruky</w:t>
      </w:r>
      <w:bookmarkEnd w:id="8"/>
      <w:bookmarkEnd w:id="9"/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Všechny technické informace, data a upozornění pro instalaci, provoz a péči obsažené v tomto návodu odpovídají poslednímu stavu při tisku a jsou uváděny s ohledem na naše dosavadní zkušenosti a znalosti. Z údajů, obrázků a popisů v tomto návodu nemohou být odvozovány žádné nároky.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Výrobce nepřebírá žádnou odpovědnost za škody způsobené na základě: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4"/>
      </w:tblGrid>
      <w:tr w:rsidR="00C61329" w:rsidRPr="00003454" w:rsidTr="00C61329">
        <w:tc>
          <w:tcPr>
            <w:tcW w:w="5173" w:type="dxa"/>
          </w:tcPr>
          <w:p w:rsidR="00C61329" w:rsidRPr="00003454" w:rsidRDefault="00C61329" w:rsidP="00C61329">
            <w:pPr>
              <w:pStyle w:val="Zkladntext7"/>
              <w:numPr>
                <w:ilvl w:val="0"/>
                <w:numId w:val="2"/>
              </w:numPr>
              <w:shd w:val="clear" w:color="auto" w:fill="auto"/>
              <w:tabs>
                <w:tab w:val="left" w:pos="426"/>
              </w:tabs>
              <w:spacing w:before="0" w:after="200" w:line="240" w:lineRule="auto"/>
              <w:ind w:left="425" w:hanging="425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nedodržení návodu</w:t>
            </w:r>
          </w:p>
        </w:tc>
        <w:tc>
          <w:tcPr>
            <w:tcW w:w="5174" w:type="dxa"/>
          </w:tcPr>
          <w:p w:rsidR="00C61329" w:rsidRPr="00003454" w:rsidRDefault="00C61329" w:rsidP="00C61329">
            <w:pPr>
              <w:pStyle w:val="Zkladntext7"/>
              <w:numPr>
                <w:ilvl w:val="0"/>
                <w:numId w:val="2"/>
              </w:numPr>
              <w:shd w:val="clear" w:color="auto" w:fill="auto"/>
              <w:tabs>
                <w:tab w:val="left" w:pos="426"/>
              </w:tabs>
              <w:spacing w:before="0" w:after="200" w:line="240" w:lineRule="auto"/>
              <w:ind w:left="425" w:hanging="425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používání k jinému než určenému účelu</w:t>
            </w:r>
          </w:p>
        </w:tc>
      </w:tr>
    </w:tbl>
    <w:p w:rsidR="00C61329" w:rsidRPr="00003454" w:rsidRDefault="00C61329" w:rsidP="00C61329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neodborných oprav</w:t>
      </w:r>
    </w:p>
    <w:p w:rsidR="00C61329" w:rsidRPr="00003454" w:rsidRDefault="00C61329" w:rsidP="00C61329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technických změn, modifikací přístroje</w:t>
      </w:r>
    </w:p>
    <w:p w:rsidR="00C61329" w:rsidRPr="00003454" w:rsidRDefault="00C61329" w:rsidP="00C61329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lang w:val="de-DE"/>
        </w:rPr>
      </w:pPr>
      <w:r w:rsidRPr="00003454">
        <w:rPr>
          <w:lang w:bidi="cs-CZ"/>
        </w:rPr>
        <w:t>použití neschválených náhradních dílů</w:t>
      </w:r>
    </w:p>
    <w:p w:rsidR="00C61329" w:rsidRPr="00003454" w:rsidRDefault="00C61329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Modifikace přístroje nejsou doporučovány a nejsou kryty zárukou. Překlady jsou prováděny dle nejlepšího vědomí. Nepřebíráme žádnou odpovědnost za chyby překladu, a to ani tehdy, jestliže jsme překlad provedli sami nebo byl proveden na naši objednávku. Závazným zůstává pouze původní německý text.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1329">
      <w:pPr>
        <w:pStyle w:val="Nadpis50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10" w:name="bookmark14"/>
      <w:bookmarkStart w:id="11" w:name="_Toc512522221"/>
      <w:r w:rsidRPr="00003454">
        <w:rPr>
          <w:lang w:bidi="cs-CZ"/>
        </w:rPr>
        <w:t>Ochrana autorských práv</w:t>
      </w:r>
      <w:bookmarkEnd w:id="10"/>
      <w:bookmarkEnd w:id="11"/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Tato dokumentace je chráněna podle předpisů o ochraně autorských práv a duševního vlastnictví.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Všechna práva, také na fotomechanickou reprodukci, kopírování a rozšiřování pomocí zvláštních postupů (například zpracováním dat, datových nosičů a datových sítí) si, i částečně, vyhrazuje společnost Braukmann GmbH.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Obsahové a technické změny vyhrazeny.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1329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12" w:name="bookmark15"/>
      <w:bookmarkStart w:id="13" w:name="_Toc512522222"/>
      <w:r w:rsidRPr="00003454">
        <w:rPr>
          <w:sz w:val="30"/>
          <w:szCs w:val="30"/>
          <w:lang w:bidi="cs-CZ"/>
        </w:rPr>
        <w:t>Bezpečnost</w:t>
      </w:r>
      <w:bookmarkEnd w:id="12"/>
      <w:bookmarkEnd w:id="13"/>
    </w:p>
    <w:p w:rsidR="00C61329" w:rsidRPr="00003454" w:rsidRDefault="00C61329" w:rsidP="00C65EEA">
      <w:pPr>
        <w:pStyle w:val="Nadpis40"/>
        <w:shd w:val="clear" w:color="auto" w:fill="auto"/>
        <w:spacing w:after="0" w:line="240" w:lineRule="auto"/>
        <w:outlineLvl w:val="9"/>
        <w:rPr>
          <w:sz w:val="22"/>
          <w:szCs w:val="22"/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této kapitole obdržíte důležitá bezpečnostní upozornění pro zacházení s přístrojem. Tento přístroj odpovídá předepsaným bezpečnostním nařízením. Neodborné použití ovšem může vést k úrazům a škodám na majetku.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C61329" w:rsidRPr="00003454" w:rsidRDefault="00C61329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1329">
      <w:pPr>
        <w:pStyle w:val="Nadpis50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14" w:name="bookmark16"/>
      <w:bookmarkStart w:id="15" w:name="_Toc512522223"/>
      <w:r w:rsidRPr="00003454">
        <w:rPr>
          <w:lang w:bidi="cs-CZ"/>
        </w:rPr>
        <w:t>Řádné používání k určenému účelu</w:t>
      </w:r>
      <w:bookmarkEnd w:id="14"/>
      <w:bookmarkEnd w:id="15"/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Tento přístroj je určen pouze pro používání v domácnosti v uzavřených prostorách pro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1329">
      <w:pPr>
        <w:pStyle w:val="Zkladntext7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lang w:val="de-DE"/>
        </w:rPr>
      </w:pPr>
      <w:r w:rsidRPr="00003454">
        <w:rPr>
          <w:lang w:bidi="cs-CZ"/>
        </w:rPr>
        <w:t>ohřívání, vaření, pečení a grilování potravin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. Jiné nebo přesahující použití není považováno za řádné používání k určenému účelu.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C61329" w:rsidRPr="00003454" w:rsidTr="00770C80">
        <w:tc>
          <w:tcPr>
            <w:tcW w:w="675" w:type="dxa"/>
            <w:shd w:val="clear" w:color="auto" w:fill="FB7015"/>
            <w:vAlign w:val="center"/>
          </w:tcPr>
          <w:p w:rsidR="00C61329" w:rsidRPr="00003454" w:rsidRDefault="00C61329" w:rsidP="00770C8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C61329" w:rsidRPr="00003454" w:rsidRDefault="00C61329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1329" w:rsidRPr="00003454" w:rsidTr="00770C80">
        <w:tc>
          <w:tcPr>
            <w:tcW w:w="10347" w:type="dxa"/>
            <w:gridSpan w:val="3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1329" w:rsidRPr="00003454" w:rsidRDefault="00C61329" w:rsidP="00C61329">
            <w:pPr>
              <w:pStyle w:val="Nadpis60"/>
              <w:shd w:val="clear" w:color="auto" w:fill="auto"/>
              <w:spacing w:after="0" w:line="240" w:lineRule="auto"/>
              <w:ind w:firstLine="0"/>
              <w:outlineLvl w:val="9"/>
              <w:rPr>
                <w:lang w:val="de-DE"/>
              </w:rPr>
            </w:pPr>
            <w:bookmarkStart w:id="16" w:name="bookmark17"/>
            <w:r w:rsidRPr="00003454">
              <w:rPr>
                <w:lang w:bidi="cs-CZ"/>
              </w:rPr>
              <w:t>Nebezpečí způsobené použitím neodpovídajícím účelu!</w:t>
            </w:r>
            <w:bookmarkEnd w:id="16"/>
          </w:p>
          <w:p w:rsidR="00C61329" w:rsidRPr="00003454" w:rsidRDefault="00C61329" w:rsidP="00C61329">
            <w:pPr>
              <w:pStyle w:val="Nadpis60"/>
              <w:shd w:val="clear" w:color="auto" w:fill="auto"/>
              <w:spacing w:after="0" w:line="240" w:lineRule="auto"/>
              <w:ind w:firstLine="0"/>
              <w:outlineLvl w:val="9"/>
              <w:rPr>
                <w:lang w:val="de-DE"/>
              </w:rPr>
            </w:pPr>
          </w:p>
          <w:p w:rsidR="00C61329" w:rsidRPr="00003454" w:rsidRDefault="00C61329" w:rsidP="00C61329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Přístroj může být při používání v rozporu s určeným účelem a/nebo jiným používáním zdrojem nebezpečí.</w:t>
            </w:r>
          </w:p>
          <w:p w:rsidR="00C61329" w:rsidRPr="00003454" w:rsidRDefault="00C61329" w:rsidP="00C61329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používejte výhradně v souladu s určeným účelem.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Dodržujte postupy popsané v tomto návodu k obsluze.</w:t>
            </w:r>
          </w:p>
        </w:tc>
      </w:tr>
    </w:tbl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Nároky jakéhokoli druhu z titulu škod způsobených používáním v rozporu s určeným účelem jsou vyloučeny. Riziko nese výhradně provozovatel.</w:t>
      </w:r>
    </w:p>
    <w:p w:rsidR="00C61329" w:rsidRPr="00003454" w:rsidRDefault="00C613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1329">
      <w:pPr>
        <w:pStyle w:val="Nadpis50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17" w:name="bookmark18"/>
      <w:bookmarkStart w:id="18" w:name="_Toc512522224"/>
      <w:r w:rsidRPr="00003454">
        <w:rPr>
          <w:lang w:bidi="cs-CZ"/>
        </w:rPr>
        <w:t>Všeobecná bezpečnostní upozornění</w:t>
      </w:r>
      <w:bookmarkEnd w:id="17"/>
      <w:bookmarkEnd w:id="18"/>
    </w:p>
    <w:p w:rsidR="00C61329" w:rsidRPr="00003454" w:rsidRDefault="00C61329" w:rsidP="00C61329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C61329" w:rsidRPr="00003454" w:rsidTr="00770C80">
        <w:tc>
          <w:tcPr>
            <w:tcW w:w="2093" w:type="dxa"/>
            <w:shd w:val="clear" w:color="auto" w:fill="004D84"/>
            <w:vAlign w:val="center"/>
          </w:tcPr>
          <w:p w:rsidR="00C61329" w:rsidRPr="00003454" w:rsidRDefault="00C61329" w:rsidP="00770C80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1329" w:rsidRPr="00003454" w:rsidTr="00770C80">
        <w:tc>
          <w:tcPr>
            <w:tcW w:w="10347" w:type="dxa"/>
            <w:gridSpan w:val="2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1329" w:rsidRPr="00003454" w:rsidRDefault="00C61329" w:rsidP="00C61329">
            <w:pPr>
              <w:pStyle w:val="Nadpis60"/>
              <w:shd w:val="clear" w:color="auto" w:fill="E6E6E6"/>
              <w:spacing w:after="0" w:line="240" w:lineRule="auto"/>
              <w:ind w:firstLine="0"/>
              <w:outlineLvl w:val="9"/>
              <w:rPr>
                <w:lang w:val="de-DE"/>
              </w:rPr>
            </w:pPr>
            <w:bookmarkStart w:id="19" w:name="bookmark19"/>
            <w:r w:rsidRPr="00003454">
              <w:rPr>
                <w:lang w:bidi="cs-CZ"/>
              </w:rPr>
              <w:t>Pro bezpečné zacházení s přístrojem dodržujte následující všeobecná bezpečnostní upozornění:</w:t>
            </w:r>
            <w:bookmarkEnd w:id="19"/>
          </w:p>
          <w:p w:rsidR="00C61329" w:rsidRPr="00003454" w:rsidRDefault="00C61329" w:rsidP="00C61329">
            <w:pPr>
              <w:pStyle w:val="Nadpis60"/>
              <w:shd w:val="clear" w:color="auto" w:fill="E6E6E6"/>
              <w:spacing w:after="0" w:line="240" w:lineRule="auto"/>
              <w:ind w:firstLine="0"/>
              <w:outlineLvl w:val="9"/>
              <w:rPr>
                <w:lang w:val="de-DE"/>
              </w:rPr>
            </w:pP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Před použitím přístroje je nutné si pozorně pročíst tento návod k používání.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Kontrolujte přístroj před použitím na vnější viditelná poškození. Nezapínejte poškozený přístroj.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Opravy smí být prováděny pouze kvalifikovaným odborným personálem, který byl proškolen výrobcem. Neodbornými opravami mohou vzniknout značná nebezpečí pro provozovatele.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Opravu přístroje v záruční době smí provádět pouze výrobcem autorizovaný zákaznický servis, jinak při dalších škodách nárok na záruku zaniká.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Vadné konstrukční části smí být vyměněny pouze za originální náhradní díly. Pouze u těchto dílů je zaručeno, že splní bezpečnostní požadavky.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nesmí být zapnut, pokud je poškozen přívodní kabel nebo zástrčka, pokud nefunguje správně, došlo k jeho pádu nebo poškození. Pokud byl přívodní kabel (nebo zástrčka) poškozen, musí být vyměněn výrobcem nebo jeho pověřeným servisem, aby se předešlo nebezpečným situacím.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Tento přístroj mohou používat děti od 8 let výše a osoby se sníženými fyzickými, smyslovými nebo mentálními schopnostmi nebo nedostatečnými zkušenostmi a vědomostmi, pokud jsou pod dozorem nebo pokud byly poučeny o bezpečném používání přístroje a chápou nebezpečí, která z něj vycházejí.</w:t>
            </w:r>
          </w:p>
        </w:tc>
      </w:tr>
    </w:tbl>
    <w:p w:rsidR="00C61329" w:rsidRPr="00003454" w:rsidRDefault="00C61329" w:rsidP="00C61329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</w:rPr>
      </w:pPr>
    </w:p>
    <w:p w:rsidR="00C61329" w:rsidRPr="00003454" w:rsidRDefault="00C61329">
      <w:pPr>
        <w:rPr>
          <w:rFonts w:ascii="Arial" w:eastAsia="Arial" w:hAnsi="Arial" w:cs="Arial"/>
          <w:bCs/>
          <w:sz w:val="22"/>
          <w:szCs w:val="22"/>
          <w:lang w:val="de-DE"/>
        </w:rPr>
      </w:pPr>
      <w:r w:rsidRPr="00003454">
        <w:rPr>
          <w:rFonts w:ascii="Arial" w:eastAsia="Arial" w:hAnsi="Arial" w:cs="Arial"/>
          <w:b/>
          <w:sz w:val="22"/>
          <w:szCs w:val="22"/>
          <w:lang w:bidi="cs-CZ"/>
        </w:rPr>
        <w:br w:type="page"/>
      </w:r>
    </w:p>
    <w:p w:rsidR="00C61329" w:rsidRPr="00003454" w:rsidRDefault="00C61329" w:rsidP="00C61329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C61329" w:rsidRPr="00003454" w:rsidTr="00770C80">
        <w:tc>
          <w:tcPr>
            <w:tcW w:w="2093" w:type="dxa"/>
            <w:shd w:val="clear" w:color="auto" w:fill="004D84"/>
            <w:vAlign w:val="center"/>
          </w:tcPr>
          <w:p w:rsidR="00C61329" w:rsidRPr="00003454" w:rsidRDefault="00C61329" w:rsidP="00770C80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1329" w:rsidRPr="00003454" w:rsidTr="00770C80">
        <w:tc>
          <w:tcPr>
            <w:tcW w:w="10347" w:type="dxa"/>
            <w:gridSpan w:val="2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Děti si nesmí hrát s přístrojem.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Čištění a údržbu nesmí provádět děti, pokud nedosáhly nejméně 8 let a nejsou pod dozorem.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a kabel nenechávejte v dosahu děti mladších než 8 let.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není určen pro provoz prostřednictvím externího časového spínače nebo dálkového ovládání.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Pokud přístroj nepoužíváte a před každým čištěním, montáží/demontáží dílů vytáhněte síťovou zástrčku.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Používejte výhradně výrobcem doporučené příslušenství, protože jinak by mohlo dojít k poškození přístroje.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nevkládejte do vody nebo jiných kapalin a neumývejte ho v myčce nádobí.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Nedotýkejte se přístroje mokrýma rukama.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Neponechávejte přístroj během provozu bez dozoru.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Je-li přístroj zapnutý, nenechávejte dvířka otevřená delší dobu.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 použití vytáhněte síťovou zástrčku.</w:t>
            </w:r>
          </w:p>
        </w:tc>
      </w:tr>
    </w:tbl>
    <w:p w:rsidR="00C61329" w:rsidRPr="00003454" w:rsidRDefault="00C61329" w:rsidP="00C61329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</w:rPr>
      </w:pPr>
    </w:p>
    <w:p w:rsidR="005E0143" w:rsidRPr="00003454" w:rsidRDefault="00C65EEA" w:rsidP="00C61329">
      <w:pPr>
        <w:pStyle w:val="Nadpis50"/>
        <w:numPr>
          <w:ilvl w:val="0"/>
          <w:numId w:val="3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20" w:name="bookmark20"/>
      <w:bookmarkStart w:id="21" w:name="_Toc512522225"/>
      <w:r w:rsidRPr="00003454">
        <w:rPr>
          <w:lang w:bidi="cs-CZ"/>
        </w:rPr>
        <w:t>Zdroje nebezpečí</w:t>
      </w:r>
      <w:bookmarkEnd w:id="20"/>
      <w:bookmarkEnd w:id="21"/>
    </w:p>
    <w:p w:rsidR="00C61329" w:rsidRPr="00003454" w:rsidRDefault="00C61329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C61329" w:rsidRPr="00003454" w:rsidRDefault="00C61329" w:rsidP="00C61329">
      <w:pPr>
        <w:pStyle w:val="Zkladntext7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40" w:lineRule="auto"/>
        <w:ind w:left="993" w:hanging="993"/>
        <w:jc w:val="left"/>
        <w:outlineLvl w:val="0"/>
        <w:rPr>
          <w:lang w:val="de-DE"/>
        </w:rPr>
      </w:pPr>
      <w:bookmarkStart w:id="22" w:name="_Toc512522226"/>
      <w:r w:rsidRPr="00003454">
        <w:rPr>
          <w:b/>
          <w:lang w:bidi="cs-CZ"/>
        </w:rPr>
        <w:t>Nebezpečí popálení</w:t>
      </w:r>
      <w:bookmarkEnd w:id="22"/>
    </w:p>
    <w:p w:rsidR="00C61329" w:rsidRPr="00003454" w:rsidRDefault="00C61329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C61329" w:rsidRPr="00003454" w:rsidTr="00C61329">
        <w:tc>
          <w:tcPr>
            <w:tcW w:w="675" w:type="dxa"/>
            <w:shd w:val="clear" w:color="auto" w:fill="FB7015"/>
            <w:vAlign w:val="center"/>
          </w:tcPr>
          <w:p w:rsidR="00C61329" w:rsidRPr="00003454" w:rsidRDefault="00C61329" w:rsidP="00C61329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5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C61329" w:rsidRPr="00003454" w:rsidRDefault="00C61329" w:rsidP="00C61329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C61329" w:rsidRPr="00003454" w:rsidRDefault="00C61329" w:rsidP="00C61329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1329" w:rsidRPr="00003454" w:rsidTr="00770C80">
        <w:tc>
          <w:tcPr>
            <w:tcW w:w="10347" w:type="dxa"/>
            <w:gridSpan w:val="3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1329" w:rsidRPr="00003454" w:rsidRDefault="00C61329" w:rsidP="00770C80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sz w:val="22"/>
                <w:szCs w:val="22"/>
                <w:lang w:val="de-DE"/>
              </w:rPr>
            </w:pPr>
            <w:r w:rsidRPr="00003454">
              <w:rPr>
                <w:sz w:val="22"/>
                <w:szCs w:val="22"/>
                <w:lang w:bidi="cs-CZ"/>
              </w:rPr>
              <w:t>Jídla připravovaná v přístroj, vlastní přístroj a jeho povrch mohou být velmi horké.</w:t>
            </w:r>
            <w:r w:rsidRPr="00003454">
              <w:rPr>
                <w:b w:val="0"/>
                <w:sz w:val="22"/>
                <w:szCs w:val="22"/>
                <w:lang w:bidi="cs-CZ"/>
              </w:rPr>
              <w:t xml:space="preserve"> Dbejte následujících bezpečnostních upozornění, abyste nepopálili nebo neopařili sebe, ani jiné osoby:</w:t>
            </w:r>
          </w:p>
          <w:p w:rsidR="00C61329" w:rsidRPr="00003454" w:rsidRDefault="00C61329" w:rsidP="00770C80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sz w:val="22"/>
                <w:szCs w:val="22"/>
                <w:lang w:val="de-DE"/>
              </w:rPr>
            </w:pP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Čelní, pravá a levá strana přístroje se mohou zahřát na max. 65 °C. Zde přímé nebezpečí popálení nehrozí. Velmi horká ovšem může být zadní strana přístroje. Pozor - nebezpečí popálení!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Plochy, kterých je možné se dotknout, mohou být za provozu přístroje velmi horké.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Nedotýkejte se těchto horkých ploch přístroje, používejte kuchyňské chňapky. Přístroj je po ukončení pečení velmi horký.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Použijte kuchyňské chňapky, pokud se potřebujete dotýkat přístroje, příslušenství nebo potřebujete vyjmout pokrm z přístroje.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Nikdy se nedotýkejte topných tyčí. Nebezpečí popálení!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Horní strana přístroje je za provozu a po něm velmi horká. Neodkládejte na přístroj žádné předměty.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Přístrojem za provozu nepohybujte ani ho neposouvejte. Nebezpečí popálení!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S horkými pokrmy zacházejte opatrně!</w:t>
            </w:r>
          </w:p>
        </w:tc>
      </w:tr>
    </w:tbl>
    <w:p w:rsidR="00C61329" w:rsidRPr="00003454" w:rsidRDefault="00C61329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C61329" w:rsidRPr="00003454" w:rsidRDefault="00C61329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C61329" w:rsidRPr="00003454" w:rsidRDefault="00C61329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C61329" w:rsidRPr="00003454" w:rsidTr="00770C80">
        <w:tc>
          <w:tcPr>
            <w:tcW w:w="675" w:type="dxa"/>
            <w:shd w:val="clear" w:color="auto" w:fill="FB7015"/>
            <w:vAlign w:val="center"/>
          </w:tcPr>
          <w:p w:rsidR="00C61329" w:rsidRPr="00003454" w:rsidRDefault="00C61329" w:rsidP="00C61329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6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C61329" w:rsidRPr="00003454" w:rsidRDefault="00C61329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C61329" w:rsidRPr="00003454" w:rsidRDefault="00C61329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61329" w:rsidRPr="00003454" w:rsidTr="00770C80">
        <w:tc>
          <w:tcPr>
            <w:tcW w:w="10347" w:type="dxa"/>
            <w:gridSpan w:val="3"/>
            <w:shd w:val="clear" w:color="auto" w:fill="E6E6E6"/>
          </w:tcPr>
          <w:p w:rsidR="00C61329" w:rsidRPr="00003454" w:rsidRDefault="00C61329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před demontáží/montáží dílů a před čištěním nechejte vychladnout.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Při manipulaci s přístrojem zachovávejte opatrnost, zejména jsou-li uvnitř horké pokrmy.</w:t>
            </w:r>
          </w:p>
          <w:p w:rsidR="00C61329" w:rsidRPr="00003454" w:rsidRDefault="00C61329" w:rsidP="00C61329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Nedovolte dětem, aby se k přístroji přibližovaly, protože jeho povrch se a provozu silně zahřívá a i po vypnutí zůstává po určitou dobu horký.</w:t>
            </w:r>
          </w:p>
        </w:tc>
      </w:tr>
    </w:tbl>
    <w:p w:rsidR="00C61329" w:rsidRPr="00003454" w:rsidRDefault="00C61329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3B7A45" w:rsidRPr="00003454" w:rsidRDefault="003B7A45" w:rsidP="003B7A45">
      <w:pPr>
        <w:pStyle w:val="Zkladntext7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40" w:lineRule="auto"/>
        <w:ind w:left="993" w:hanging="993"/>
        <w:jc w:val="left"/>
        <w:outlineLvl w:val="0"/>
        <w:rPr>
          <w:b/>
          <w:lang w:val="de-DE"/>
        </w:rPr>
      </w:pPr>
      <w:bookmarkStart w:id="23" w:name="_Toc512522227"/>
      <w:r w:rsidRPr="00003454">
        <w:rPr>
          <w:b/>
          <w:lang w:bidi="cs-CZ"/>
        </w:rPr>
        <w:t>Nebezpečí požáru</w:t>
      </w:r>
      <w:bookmarkEnd w:id="23"/>
    </w:p>
    <w:p w:rsidR="003B7A45" w:rsidRPr="00003454" w:rsidRDefault="003B7A45" w:rsidP="003B7A45">
      <w:pPr>
        <w:pStyle w:val="Nadpis40"/>
        <w:shd w:val="clear" w:color="auto" w:fill="auto"/>
        <w:spacing w:after="0" w:line="240" w:lineRule="auto"/>
        <w:outlineLvl w:val="9"/>
        <w:rPr>
          <w:b w:val="0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3B7A45" w:rsidRPr="00003454" w:rsidTr="00770C80">
        <w:tc>
          <w:tcPr>
            <w:tcW w:w="675" w:type="dxa"/>
            <w:shd w:val="clear" w:color="auto" w:fill="FB7015"/>
            <w:vAlign w:val="center"/>
          </w:tcPr>
          <w:p w:rsidR="003B7A45" w:rsidRPr="00003454" w:rsidRDefault="003B7A45" w:rsidP="003B7A45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7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3B7A45" w:rsidRPr="00003454" w:rsidRDefault="003B7A45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3B7A45" w:rsidRPr="00003454" w:rsidRDefault="003B7A45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3B7A45" w:rsidRPr="00003454" w:rsidTr="00770C80">
        <w:tc>
          <w:tcPr>
            <w:tcW w:w="10347" w:type="dxa"/>
            <w:gridSpan w:val="3"/>
            <w:shd w:val="clear" w:color="auto" w:fill="E6E6E6"/>
          </w:tcPr>
          <w:p w:rsidR="003B7A45" w:rsidRPr="00003454" w:rsidRDefault="003B7A45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3B7A45" w:rsidRPr="00003454" w:rsidRDefault="003B7A45" w:rsidP="00770C80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bCs w:val="0"/>
                <w:sz w:val="22"/>
                <w:szCs w:val="22"/>
                <w:lang w:val="de-DE"/>
              </w:rPr>
            </w:pPr>
            <w:bookmarkStart w:id="24" w:name="bookmark21"/>
            <w:r w:rsidRPr="00003454">
              <w:rPr>
                <w:sz w:val="22"/>
                <w:szCs w:val="22"/>
                <w:lang w:bidi="cs-CZ"/>
              </w:rPr>
              <w:t>V případě neodborného použití přístroje hrozí nebezpečí požáru vyvolaného vznícením obsahu.</w:t>
            </w:r>
          </w:p>
          <w:p w:rsidR="003B7A45" w:rsidRPr="00003454" w:rsidRDefault="003B7A45" w:rsidP="00770C80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bCs w:val="0"/>
                <w:sz w:val="22"/>
                <w:szCs w:val="22"/>
                <w:lang w:val="de-DE"/>
              </w:rPr>
            </w:pPr>
          </w:p>
          <w:p w:rsidR="003B7A45" w:rsidRPr="00003454" w:rsidRDefault="003B7A45" w:rsidP="00770C80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bCs w:val="0"/>
                <w:sz w:val="22"/>
                <w:szCs w:val="22"/>
                <w:lang w:val="de-DE"/>
              </w:rPr>
            </w:pPr>
            <w:r w:rsidRPr="00003454">
              <w:rPr>
                <w:b w:val="0"/>
                <w:sz w:val="22"/>
                <w:szCs w:val="22"/>
                <w:lang w:bidi="cs-CZ"/>
              </w:rPr>
              <w:t>Dodržujte následující bezpečnostní upozornění, abyste zabránili nebezpečí požáru:</w:t>
            </w:r>
            <w:bookmarkEnd w:id="24"/>
          </w:p>
          <w:p w:rsidR="003B7A45" w:rsidRPr="00003454" w:rsidRDefault="003B7A45" w:rsidP="00770C80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Nepoužívejte přístroj nikdy pro uchovávání nebo sušení vznětlivých materiálů.</w:t>
            </w: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nepoužívejte pro skladování potravin nebo předmětů.</w:t>
            </w: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nesmí být provozován v prázdném stavu.</w:t>
            </w: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za provozu nikdy nezakrývejte utěrkou nebo jinými předměty. Horko a pára musí mít možnost trvale unikat. Nebezpečí požáru vzniká, je-li přístroj zakryt hořlavými materiály nebo se dostane do kontaktu se záclonami.</w:t>
            </w: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nesmí být používán v blízkosti hořlavých materiálů, např. záclon.</w:t>
            </w: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Opatrně: Pokrmy s velkým obsahem oleje nebo tuků se mohou při vysoké teplotě snadno vznítit. Dbejte na to, aby tuk, např. z přeplněného pečicího plechu, neodkapával na topné prvky.</w:t>
            </w:r>
            <w:bookmarkStart w:id="25" w:name="bookmark22"/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sz w:val="22"/>
                <w:szCs w:val="22"/>
                <w:lang w:bidi="cs-CZ"/>
              </w:rPr>
              <w:t>Zásadně odstraňujte vzniklé usazeniny tuku v přístroji, protože se mohou vznítit.</w:t>
            </w:r>
            <w:bookmarkEnd w:id="25"/>
          </w:p>
        </w:tc>
      </w:tr>
    </w:tbl>
    <w:p w:rsidR="003B7A45" w:rsidRPr="00003454" w:rsidRDefault="003B7A45" w:rsidP="003B7A45">
      <w:pPr>
        <w:pStyle w:val="Nadpis40"/>
        <w:shd w:val="clear" w:color="auto" w:fill="auto"/>
        <w:spacing w:after="0" w:line="240" w:lineRule="auto"/>
        <w:outlineLvl w:val="9"/>
        <w:rPr>
          <w:b w:val="0"/>
          <w:sz w:val="22"/>
          <w:szCs w:val="22"/>
          <w:lang w:val="de-DE"/>
        </w:rPr>
      </w:pPr>
    </w:p>
    <w:p w:rsidR="003B7A45" w:rsidRPr="00003454" w:rsidRDefault="003B7A45" w:rsidP="003B7A45">
      <w:pPr>
        <w:pStyle w:val="Zkladntext7"/>
        <w:numPr>
          <w:ilvl w:val="0"/>
          <w:numId w:val="15"/>
        </w:numPr>
        <w:shd w:val="clear" w:color="auto" w:fill="auto"/>
        <w:tabs>
          <w:tab w:val="left" w:pos="993"/>
        </w:tabs>
        <w:spacing w:before="0" w:after="0" w:line="240" w:lineRule="auto"/>
        <w:ind w:left="993" w:hanging="993"/>
        <w:jc w:val="left"/>
        <w:outlineLvl w:val="0"/>
        <w:rPr>
          <w:b/>
          <w:lang w:val="de-DE"/>
        </w:rPr>
      </w:pPr>
      <w:bookmarkStart w:id="26" w:name="bookmark23"/>
      <w:bookmarkStart w:id="27" w:name="_Toc512522228"/>
      <w:r w:rsidRPr="00003454">
        <w:rPr>
          <w:b/>
          <w:lang w:bidi="cs-CZ"/>
        </w:rPr>
        <w:t>Nebezpečí úrazu elektrickým proudem</w:t>
      </w:r>
      <w:bookmarkEnd w:id="26"/>
      <w:bookmarkEnd w:id="27"/>
    </w:p>
    <w:p w:rsidR="003B7A45" w:rsidRPr="00003454" w:rsidRDefault="003B7A45" w:rsidP="003B7A45">
      <w:pPr>
        <w:pStyle w:val="Nadpis40"/>
        <w:shd w:val="clear" w:color="auto" w:fill="auto"/>
        <w:spacing w:after="0" w:line="240" w:lineRule="auto"/>
        <w:outlineLvl w:val="9"/>
        <w:rPr>
          <w:b w:val="0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76"/>
        <w:gridCol w:w="8254"/>
      </w:tblGrid>
      <w:tr w:rsidR="003B7A45" w:rsidRPr="00003454" w:rsidTr="00770C80">
        <w:tc>
          <w:tcPr>
            <w:tcW w:w="675" w:type="dxa"/>
            <w:shd w:val="clear" w:color="auto" w:fill="E20A17"/>
            <w:vAlign w:val="center"/>
          </w:tcPr>
          <w:p w:rsidR="003B7A45" w:rsidRPr="00003454" w:rsidRDefault="003B7A45" w:rsidP="003B7A45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8" name="obráze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E20A17"/>
            <w:vAlign w:val="center"/>
          </w:tcPr>
          <w:p w:rsidR="003B7A45" w:rsidRPr="00003454" w:rsidRDefault="003B7A45" w:rsidP="003B7A45">
            <w:pPr>
              <w:spacing w:before="20" w:after="20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  <w:lang w:bidi="cs-CZ"/>
              </w:rPr>
              <w:t>NEBEZPEČÍ</w:t>
            </w:r>
          </w:p>
        </w:tc>
        <w:tc>
          <w:tcPr>
            <w:tcW w:w="8254" w:type="dxa"/>
            <w:shd w:val="clear" w:color="auto" w:fill="E6E6E6"/>
            <w:vAlign w:val="center"/>
          </w:tcPr>
          <w:p w:rsidR="003B7A45" w:rsidRPr="00003454" w:rsidRDefault="003B7A45" w:rsidP="003B7A45">
            <w:pPr>
              <w:spacing w:before="20" w:after="20"/>
              <w:rPr>
                <w:rFonts w:ascii="Arial" w:hAnsi="Arial" w:cs="Arial"/>
                <w:sz w:val="30"/>
                <w:szCs w:val="30"/>
                <w:lang w:val="de-DE"/>
              </w:rPr>
            </w:pPr>
            <w:r w:rsidRPr="00003454">
              <w:rPr>
                <w:rFonts w:ascii="Arial" w:eastAsia="Arial" w:hAnsi="Arial" w:cs="Arial"/>
                <w:sz w:val="30"/>
                <w:szCs w:val="30"/>
                <w:lang w:bidi="cs-CZ"/>
              </w:rPr>
              <w:t>Ohrožení života elektrickým proudem!</w:t>
            </w:r>
          </w:p>
        </w:tc>
      </w:tr>
      <w:tr w:rsidR="003B7A45" w:rsidRPr="00003454" w:rsidTr="00770C80">
        <w:tc>
          <w:tcPr>
            <w:tcW w:w="10347" w:type="dxa"/>
            <w:gridSpan w:val="3"/>
            <w:shd w:val="clear" w:color="auto" w:fill="E6E6E6"/>
          </w:tcPr>
          <w:p w:rsidR="003B7A45" w:rsidRPr="00003454" w:rsidRDefault="003B7A45" w:rsidP="003B7A4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sz w:val="22"/>
                <w:szCs w:val="22"/>
                <w:lang w:val="de-DE"/>
              </w:rPr>
            </w:pPr>
            <w:r w:rsidRPr="00003454">
              <w:rPr>
                <w:b w:val="0"/>
                <w:sz w:val="22"/>
                <w:szCs w:val="22"/>
                <w:lang w:bidi="cs-CZ"/>
              </w:rPr>
              <w:t>Kontakt s kabely nebo součástmi pod napětím je životu nebezpečný! Dbejte následujících bezpečnostních upozornění, abyste zabránili ohrožení elektrickým proudem:</w:t>
            </w:r>
          </w:p>
          <w:p w:rsidR="003B7A45" w:rsidRPr="00003454" w:rsidRDefault="003B7A45" w:rsidP="003B7A45">
            <w:pPr>
              <w:pStyle w:val="Nadpis40"/>
              <w:shd w:val="clear" w:color="auto" w:fill="auto"/>
              <w:spacing w:after="0" w:line="240" w:lineRule="auto"/>
              <w:outlineLvl w:val="9"/>
              <w:rPr>
                <w:b w:val="0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V žádném případě neotvírejte kryt přístroje. Při dotyku s přípojkami vedoucími elektrický proud, nebo je-li pozměněna elektrická a mechanická konstrukce, hrozí nebezpečí zásahu elektrickým proudem. Kromě toho mohou nastat poruchy funkcí přístroje.</w:t>
            </w:r>
          </w:p>
        </w:tc>
      </w:tr>
    </w:tbl>
    <w:p w:rsidR="003B7A45" w:rsidRPr="00003454" w:rsidRDefault="003B7A45" w:rsidP="003B7A45">
      <w:pPr>
        <w:pStyle w:val="Nadpis40"/>
        <w:shd w:val="clear" w:color="auto" w:fill="auto"/>
        <w:spacing w:after="0" w:line="240" w:lineRule="auto"/>
        <w:outlineLvl w:val="9"/>
        <w:rPr>
          <w:b w:val="0"/>
          <w:sz w:val="22"/>
          <w:szCs w:val="22"/>
          <w:lang w:val="de-DE"/>
        </w:rPr>
      </w:pPr>
    </w:p>
    <w:p w:rsidR="003B7A45" w:rsidRPr="00003454" w:rsidRDefault="003B7A45">
      <w:pPr>
        <w:rPr>
          <w:rFonts w:ascii="Arial" w:eastAsia="Arial" w:hAnsi="Arial" w:cs="Arial"/>
          <w:sz w:val="22"/>
          <w:szCs w:val="22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3B7A45" w:rsidRPr="00003454" w:rsidRDefault="003B7A45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76"/>
        <w:gridCol w:w="8254"/>
      </w:tblGrid>
      <w:tr w:rsidR="003B7A45" w:rsidRPr="00003454" w:rsidTr="00770C80">
        <w:tc>
          <w:tcPr>
            <w:tcW w:w="675" w:type="dxa"/>
            <w:shd w:val="clear" w:color="auto" w:fill="E20A17"/>
            <w:vAlign w:val="center"/>
          </w:tcPr>
          <w:p w:rsidR="003B7A45" w:rsidRPr="00003454" w:rsidRDefault="003B7A45" w:rsidP="003B7A45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9" name="obráze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E20A17"/>
            <w:vAlign w:val="center"/>
          </w:tcPr>
          <w:p w:rsidR="003B7A45" w:rsidRPr="00003454" w:rsidRDefault="003B7A45" w:rsidP="00770C80">
            <w:pPr>
              <w:spacing w:before="20" w:after="20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  <w:lang w:bidi="cs-CZ"/>
              </w:rPr>
              <w:t>NEBEZPEČÍ</w:t>
            </w:r>
          </w:p>
        </w:tc>
        <w:tc>
          <w:tcPr>
            <w:tcW w:w="8254" w:type="dxa"/>
            <w:shd w:val="clear" w:color="auto" w:fill="E6E6E6"/>
          </w:tcPr>
          <w:p w:rsidR="003B7A45" w:rsidRPr="00003454" w:rsidRDefault="003B7A45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3B7A45" w:rsidRPr="00003454" w:rsidTr="00770C80">
        <w:tc>
          <w:tcPr>
            <w:tcW w:w="10347" w:type="dxa"/>
            <w:gridSpan w:val="3"/>
            <w:shd w:val="clear" w:color="auto" w:fill="E6E6E6"/>
          </w:tcPr>
          <w:p w:rsidR="003B7A45" w:rsidRPr="00003454" w:rsidRDefault="003B7A45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Přístroj nesmí být zapnut, pokud je poškozen přívodní kabel nebo zástrčka, pokud nefunguje správně, došlo k jeho pádu nebo poškození. Pokud byl přívodní kabel (nebo zástrčka) poškozen, musí být vyměněn výrobcem nebo jeho pověřeným servisem, aby se předešlo nebezpečným situacím.</w:t>
            </w: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Při odpojování ze sítě uchopte zástrčku, netahejte za kabel.</w:t>
            </w:r>
          </w:p>
        </w:tc>
      </w:tr>
    </w:tbl>
    <w:p w:rsidR="003B7A45" w:rsidRPr="00003454" w:rsidRDefault="003B7A45" w:rsidP="00C61329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3B7A45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28" w:name="bookmark29"/>
      <w:bookmarkStart w:id="29" w:name="_Toc512522229"/>
      <w:r w:rsidRPr="00003454">
        <w:rPr>
          <w:sz w:val="30"/>
          <w:szCs w:val="30"/>
          <w:lang w:bidi="cs-CZ"/>
        </w:rPr>
        <w:t>Uvedení do provozu</w:t>
      </w:r>
      <w:bookmarkEnd w:id="28"/>
      <w:bookmarkEnd w:id="29"/>
    </w:p>
    <w:p w:rsidR="003B7A45" w:rsidRPr="00003454" w:rsidRDefault="003B7A45" w:rsidP="00C65EEA">
      <w:pPr>
        <w:pStyle w:val="Nadpis40"/>
        <w:shd w:val="clear" w:color="auto" w:fill="auto"/>
        <w:spacing w:after="0" w:line="240" w:lineRule="auto"/>
        <w:outlineLvl w:val="9"/>
        <w:rPr>
          <w:sz w:val="22"/>
          <w:szCs w:val="22"/>
          <w:lang w:val="de-DE"/>
        </w:rPr>
      </w:pPr>
    </w:p>
    <w:p w:rsidR="003B7A45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této kapitole naleznete důležitá upozornění ke spuštění přístroje.</w:t>
      </w: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Dbejte na upozornění, abyste zabránili nebezpečím a poškozením.</w:t>
      </w:r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3B7A45">
      <w:pPr>
        <w:pStyle w:val="Nadpis50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30" w:name="bookmark30"/>
      <w:bookmarkStart w:id="31" w:name="_Toc512522230"/>
      <w:r w:rsidRPr="00003454">
        <w:rPr>
          <w:lang w:bidi="cs-CZ"/>
        </w:rPr>
        <w:t>Bezpečnostní upozornění</w:t>
      </w:r>
      <w:bookmarkEnd w:id="30"/>
      <w:bookmarkEnd w:id="31"/>
    </w:p>
    <w:p w:rsidR="003B7A45" w:rsidRPr="00003454" w:rsidRDefault="003B7A45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b w:val="0"/>
          <w:lang w:val="de-DE"/>
        </w:rPr>
      </w:pPr>
      <w:bookmarkStart w:id="32" w:name="bookmark32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3B7A45" w:rsidRPr="00003454" w:rsidTr="00770C80">
        <w:tc>
          <w:tcPr>
            <w:tcW w:w="675" w:type="dxa"/>
            <w:shd w:val="clear" w:color="auto" w:fill="FB7015"/>
            <w:vAlign w:val="center"/>
          </w:tcPr>
          <w:p w:rsidR="003B7A45" w:rsidRPr="00003454" w:rsidRDefault="003B7A45" w:rsidP="003B7A4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10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3B7A45" w:rsidRPr="00003454" w:rsidRDefault="003B7A45" w:rsidP="003B7A45">
            <w:pPr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3B7A45" w:rsidRPr="00003454" w:rsidRDefault="003B7A45" w:rsidP="003B7A4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3B7A45" w:rsidRPr="00003454" w:rsidTr="00770C80">
        <w:tc>
          <w:tcPr>
            <w:tcW w:w="10347" w:type="dxa"/>
            <w:gridSpan w:val="3"/>
            <w:shd w:val="clear" w:color="auto" w:fill="E6E6E6"/>
          </w:tcPr>
          <w:p w:rsidR="003B7A45" w:rsidRPr="00003454" w:rsidRDefault="003B7A45" w:rsidP="003B7A4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pStyle w:val="Nadpis50"/>
              <w:shd w:val="clear" w:color="auto" w:fill="auto"/>
              <w:spacing w:before="0" w:after="0" w:line="240" w:lineRule="auto"/>
              <w:ind w:firstLine="0"/>
              <w:outlineLvl w:val="9"/>
              <w:rPr>
                <w:sz w:val="22"/>
                <w:szCs w:val="22"/>
                <w:lang w:val="de-DE"/>
              </w:rPr>
            </w:pPr>
            <w:r w:rsidRPr="00003454">
              <w:rPr>
                <w:sz w:val="22"/>
                <w:szCs w:val="22"/>
                <w:lang w:bidi="cs-CZ"/>
              </w:rPr>
              <w:t>Při spuštění přístroje se mohou vyskytnout poškození osob a majetku!</w:t>
            </w:r>
          </w:p>
          <w:p w:rsidR="003B7A45" w:rsidRPr="00003454" w:rsidRDefault="003B7A45" w:rsidP="003B7A45">
            <w:pPr>
              <w:pStyle w:val="Nadpis50"/>
              <w:shd w:val="clear" w:color="auto" w:fill="auto"/>
              <w:spacing w:before="0" w:after="0" w:line="240" w:lineRule="auto"/>
              <w:ind w:firstLine="0"/>
              <w:outlineLvl w:val="9"/>
              <w:rPr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Dbejte následujících bezpečnostních upozornění, abyste zabránili nebezpečí:</w:t>
            </w:r>
          </w:p>
          <w:p w:rsidR="003B7A45" w:rsidRPr="00003454" w:rsidRDefault="003B7A45" w:rsidP="003B7A4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6" w:hanging="426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Obalové materiály nesmí být používány jako hračka. Hrozí nebezpečí udušení.</w:t>
            </w:r>
          </w:p>
        </w:tc>
      </w:tr>
    </w:tbl>
    <w:p w:rsidR="003B7A45" w:rsidRPr="00003454" w:rsidRDefault="003B7A45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b w:val="0"/>
          <w:lang w:val="de-DE"/>
        </w:rPr>
      </w:pPr>
    </w:p>
    <w:p w:rsidR="005E0143" w:rsidRPr="00003454" w:rsidRDefault="00C65EEA" w:rsidP="003B7A45">
      <w:pPr>
        <w:pStyle w:val="Nadpis50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33" w:name="bookmark33"/>
      <w:bookmarkStart w:id="34" w:name="_Toc512522231"/>
      <w:bookmarkEnd w:id="32"/>
      <w:r w:rsidRPr="00003454">
        <w:rPr>
          <w:lang w:bidi="cs-CZ"/>
        </w:rPr>
        <w:t>Obsah balení a kontrola po dodání</w:t>
      </w:r>
      <w:bookmarkEnd w:id="33"/>
      <w:bookmarkEnd w:id="34"/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Pečicí trouba Design-Backofen TO 26 electronic je standardně dodávána s následujícími komponentami:</w:t>
      </w:r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6"/>
        <w:gridCol w:w="2058"/>
        <w:gridCol w:w="3119"/>
        <w:gridCol w:w="2584"/>
      </w:tblGrid>
      <w:tr w:rsidR="003B7A45" w:rsidRPr="00003454" w:rsidTr="003B7A45">
        <w:tc>
          <w:tcPr>
            <w:tcW w:w="2586" w:type="dxa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TO 26 electronic</w:t>
            </w:r>
          </w:p>
        </w:tc>
        <w:tc>
          <w:tcPr>
            <w:tcW w:w="2058" w:type="dxa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Pečicí plech</w:t>
            </w:r>
          </w:p>
        </w:tc>
        <w:tc>
          <w:tcPr>
            <w:tcW w:w="3119" w:type="dxa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Grilovací rošt</w:t>
            </w:r>
          </w:p>
        </w:tc>
        <w:tc>
          <w:tcPr>
            <w:tcW w:w="2584" w:type="dxa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Zásuvka na drobky</w:t>
            </w:r>
          </w:p>
        </w:tc>
      </w:tr>
      <w:tr w:rsidR="003B7A45" w:rsidRPr="00003454" w:rsidTr="003B7A45">
        <w:tc>
          <w:tcPr>
            <w:tcW w:w="4644" w:type="dxa"/>
            <w:gridSpan w:val="2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Kleště pro grilovací rošt</w:t>
            </w:r>
          </w:p>
        </w:tc>
        <w:tc>
          <w:tcPr>
            <w:tcW w:w="3119" w:type="dxa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Rukojeť pro otočný špíz</w:t>
            </w:r>
          </w:p>
        </w:tc>
        <w:tc>
          <w:tcPr>
            <w:tcW w:w="2584" w:type="dxa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Kámen na pizzu</w:t>
            </w:r>
          </w:p>
        </w:tc>
      </w:tr>
      <w:tr w:rsidR="003B7A45" w:rsidRPr="00003454" w:rsidTr="00770C80">
        <w:tc>
          <w:tcPr>
            <w:tcW w:w="10347" w:type="dxa"/>
            <w:gridSpan w:val="4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Otočný špíz (s osou, 2 grilovacími špízy a 2 šrouby)</w:t>
            </w:r>
          </w:p>
        </w:tc>
      </w:tr>
      <w:tr w:rsidR="003B7A45" w:rsidRPr="00003454" w:rsidTr="00770C80">
        <w:tc>
          <w:tcPr>
            <w:tcW w:w="10347" w:type="dxa"/>
            <w:gridSpan w:val="4"/>
          </w:tcPr>
          <w:p w:rsidR="003B7A45" w:rsidRPr="00003454" w:rsidRDefault="003B7A45" w:rsidP="003B7A45">
            <w:pPr>
              <w:numPr>
                <w:ilvl w:val="0"/>
                <w:numId w:val="17"/>
              </w:numPr>
              <w:tabs>
                <w:tab w:val="left" w:pos="426"/>
              </w:tabs>
              <w:spacing w:after="2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Návod k obsluze</w:t>
            </w:r>
          </w:p>
        </w:tc>
      </w:tr>
    </w:tbl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3B7A45" w:rsidRPr="00003454" w:rsidTr="00770C80">
        <w:tc>
          <w:tcPr>
            <w:tcW w:w="2093" w:type="dxa"/>
            <w:shd w:val="clear" w:color="auto" w:fill="004D84"/>
            <w:vAlign w:val="center"/>
          </w:tcPr>
          <w:p w:rsidR="003B7A45" w:rsidRPr="00003454" w:rsidRDefault="003B7A45" w:rsidP="003B7A45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3B7A45" w:rsidRPr="00003454" w:rsidRDefault="003B7A45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3B7A45" w:rsidRPr="00003454" w:rsidTr="00770C80">
        <w:tc>
          <w:tcPr>
            <w:tcW w:w="10347" w:type="dxa"/>
            <w:gridSpan w:val="2"/>
            <w:shd w:val="clear" w:color="auto" w:fill="E6E6E6"/>
          </w:tcPr>
          <w:p w:rsidR="003B7A45" w:rsidRPr="00003454" w:rsidRDefault="003B7A45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Zkontrolujte dodávku na úplnost a viditelná poškození.</w:t>
            </w: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Hlaste neúplnou dodávku nebo poškození v následku chybného zabalení nebo transportu okamžitě řidiči, pojišťovně a dopravci.</w:t>
            </w:r>
          </w:p>
        </w:tc>
      </w:tr>
    </w:tbl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3B7A45">
      <w:pPr>
        <w:pStyle w:val="Nadpis50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35" w:name="bookmark34"/>
      <w:bookmarkStart w:id="36" w:name="_Toc512522232"/>
      <w:r w:rsidRPr="00003454">
        <w:rPr>
          <w:lang w:bidi="cs-CZ"/>
        </w:rPr>
        <w:t>Vybalení</w:t>
      </w:r>
      <w:bookmarkEnd w:id="35"/>
      <w:bookmarkEnd w:id="36"/>
    </w:p>
    <w:p w:rsidR="003B7A45" w:rsidRPr="00003454" w:rsidRDefault="003B7A45" w:rsidP="00C65EEA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  <w:bookmarkStart w:id="37" w:name="bookmark35"/>
    </w:p>
    <w:p w:rsidR="003B7A45" w:rsidRPr="00003454" w:rsidRDefault="003B7A45" w:rsidP="003B7A45">
      <w:pPr>
        <w:numPr>
          <w:ilvl w:val="0"/>
          <w:numId w:val="17"/>
        </w:numPr>
        <w:tabs>
          <w:tab w:val="left" w:pos="426"/>
        </w:tabs>
        <w:ind w:left="425" w:hanging="425"/>
        <w:rPr>
          <w:rFonts w:ascii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>Vyjměte přístroj z kartonu a odstraňte obalový materiál.</w:t>
      </w:r>
    </w:p>
    <w:p w:rsidR="003B7A45" w:rsidRPr="00003454" w:rsidRDefault="003B7A45" w:rsidP="003B7A45">
      <w:pPr>
        <w:pStyle w:val="Nadpis40"/>
        <w:shd w:val="clear" w:color="auto" w:fill="auto"/>
        <w:spacing w:after="0" w:line="240" w:lineRule="auto"/>
        <w:outlineLvl w:val="9"/>
        <w:rPr>
          <w:b w:val="0"/>
          <w:sz w:val="22"/>
          <w:szCs w:val="22"/>
          <w:lang w:val="de-DE"/>
        </w:rPr>
      </w:pPr>
    </w:p>
    <w:p w:rsidR="003B7A45" w:rsidRPr="00003454" w:rsidRDefault="003B7A45">
      <w:pPr>
        <w:rPr>
          <w:rFonts w:ascii="Arial" w:eastAsia="Arial" w:hAnsi="Arial" w:cs="Arial"/>
          <w:bCs/>
          <w:sz w:val="22"/>
          <w:szCs w:val="22"/>
          <w:lang w:val="de-DE"/>
        </w:rPr>
      </w:pPr>
      <w:r w:rsidRPr="00003454">
        <w:rPr>
          <w:rFonts w:ascii="Arial" w:eastAsia="Arial" w:hAnsi="Arial" w:cs="Arial"/>
          <w:b/>
          <w:sz w:val="22"/>
          <w:szCs w:val="22"/>
          <w:lang w:bidi="cs-CZ"/>
        </w:rPr>
        <w:br w:type="page"/>
      </w:r>
    </w:p>
    <w:p w:rsidR="003B7A45" w:rsidRPr="00003454" w:rsidRDefault="003B7A45" w:rsidP="003B7A45">
      <w:pPr>
        <w:pStyle w:val="Nadpis40"/>
        <w:shd w:val="clear" w:color="auto" w:fill="auto"/>
        <w:spacing w:after="0" w:line="240" w:lineRule="auto"/>
        <w:outlineLvl w:val="9"/>
        <w:rPr>
          <w:b w:val="0"/>
          <w:sz w:val="22"/>
          <w:szCs w:val="22"/>
          <w:lang w:val="de-DE"/>
        </w:rPr>
      </w:pPr>
    </w:p>
    <w:p w:rsidR="003B7A45" w:rsidRPr="00003454" w:rsidRDefault="003B7A45" w:rsidP="003B7A45">
      <w:pPr>
        <w:pStyle w:val="Nadpis50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38" w:name="_Toc512522233"/>
      <w:r w:rsidRPr="00003454">
        <w:rPr>
          <w:lang w:bidi="cs-CZ"/>
        </w:rPr>
        <w:t>Likvidace obalu</w:t>
      </w:r>
      <w:bookmarkEnd w:id="38"/>
    </w:p>
    <w:p w:rsidR="003B7A45" w:rsidRPr="00003454" w:rsidRDefault="003B7A45" w:rsidP="003B7A45">
      <w:pPr>
        <w:rPr>
          <w:rFonts w:ascii="Arial" w:hAnsi="Arial" w:cs="Arial"/>
          <w:sz w:val="22"/>
          <w:szCs w:val="22"/>
          <w:lang w:val="de-DE"/>
        </w:rPr>
      </w:pPr>
    </w:p>
    <w:bookmarkEnd w:id="37"/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Obal chrání přístroj před poškozením při transportu. Obalové materiály jsou vybrány s ohledem na šetrný přístup k životnímu prostředí technická hlediska likvidace, a proto jsou recyklovatelné.</w:t>
      </w:r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Navrácení obalu do koloběhu materiálu šetří zdroje a snižuje objem odpadu.</w:t>
      </w:r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1167"/>
      </w:tblGrid>
      <w:tr w:rsidR="003B7A45" w:rsidRPr="00003454" w:rsidTr="003B7A45">
        <w:tc>
          <w:tcPr>
            <w:tcW w:w="9180" w:type="dxa"/>
          </w:tcPr>
          <w:p w:rsidR="003B7A45" w:rsidRPr="00003454" w:rsidRDefault="003B7A45" w:rsidP="00C65EEA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Již nepotřebné obalové materiály předejte na sběrných místech k likvidaci recyklačním systémem »Zelený bod«.</w:t>
            </w:r>
          </w:p>
        </w:tc>
        <w:tc>
          <w:tcPr>
            <w:tcW w:w="1167" w:type="dxa"/>
          </w:tcPr>
          <w:p w:rsidR="003B7A45" w:rsidRPr="00003454" w:rsidRDefault="003B7A45" w:rsidP="003B7A45">
            <w:pPr>
              <w:pStyle w:val="Zkladntext7"/>
              <w:shd w:val="clear" w:color="auto" w:fill="auto"/>
              <w:spacing w:before="0" w:after="0" w:line="240" w:lineRule="auto"/>
              <w:ind w:firstLine="0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504825"/>
                  <wp:effectExtent l="19050" t="0" r="9525" b="0"/>
                  <wp:docPr id="289" name="obráze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3B7A45" w:rsidRPr="00003454" w:rsidTr="00770C80">
        <w:tc>
          <w:tcPr>
            <w:tcW w:w="2093" w:type="dxa"/>
            <w:shd w:val="clear" w:color="auto" w:fill="004D84"/>
            <w:vAlign w:val="center"/>
          </w:tcPr>
          <w:p w:rsidR="003B7A45" w:rsidRPr="00003454" w:rsidRDefault="003B7A45" w:rsidP="003B7A45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3B7A45" w:rsidRPr="00003454" w:rsidRDefault="003B7A45" w:rsidP="003B7A45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3B7A45" w:rsidRPr="00003454" w:rsidTr="00770C80">
        <w:tc>
          <w:tcPr>
            <w:tcW w:w="10347" w:type="dxa"/>
            <w:gridSpan w:val="2"/>
            <w:shd w:val="clear" w:color="auto" w:fill="E6E6E6"/>
          </w:tcPr>
          <w:p w:rsidR="003B7A45" w:rsidRPr="00003454" w:rsidRDefault="003B7A45" w:rsidP="003B7A4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3B7A45" w:rsidRPr="00003454" w:rsidRDefault="003B7A45" w:rsidP="003B7A45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Uchovávejte, pokud je to možné, originální obal během záruční doby, abyste mohli přístroj v případě záruční opravy opět řádně zabalit.</w:t>
            </w:r>
          </w:p>
        </w:tc>
      </w:tr>
    </w:tbl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3B7A45">
      <w:pPr>
        <w:pStyle w:val="Nadpis50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39" w:name="bookmark36"/>
      <w:bookmarkStart w:id="40" w:name="_Toc512522234"/>
      <w:r w:rsidRPr="00003454">
        <w:rPr>
          <w:lang w:bidi="cs-CZ"/>
        </w:rPr>
        <w:t>Instalace</w:t>
      </w:r>
      <w:bookmarkEnd w:id="39"/>
      <w:bookmarkEnd w:id="40"/>
    </w:p>
    <w:p w:rsidR="003B7A45" w:rsidRPr="00003454" w:rsidRDefault="003B7A45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  <w:bookmarkStart w:id="41" w:name="bookmark37"/>
    </w:p>
    <w:p w:rsidR="005E0143" w:rsidRPr="00003454" w:rsidRDefault="00C65EEA" w:rsidP="003B7A45">
      <w:pPr>
        <w:pStyle w:val="Nadpis60"/>
        <w:numPr>
          <w:ilvl w:val="2"/>
          <w:numId w:val="13"/>
        </w:numPr>
        <w:shd w:val="clear" w:color="auto" w:fill="auto"/>
        <w:tabs>
          <w:tab w:val="left" w:pos="993"/>
        </w:tabs>
        <w:spacing w:after="0" w:line="240" w:lineRule="auto"/>
        <w:ind w:left="993" w:hanging="993"/>
        <w:outlineLvl w:val="0"/>
        <w:rPr>
          <w:lang w:val="de-DE"/>
        </w:rPr>
      </w:pPr>
      <w:bookmarkStart w:id="42" w:name="_Toc512522235"/>
      <w:r w:rsidRPr="00003454">
        <w:rPr>
          <w:lang w:bidi="cs-CZ"/>
        </w:rPr>
        <w:t>Požadavky na místo instalace</w:t>
      </w:r>
      <w:bookmarkEnd w:id="41"/>
      <w:bookmarkEnd w:id="42"/>
    </w:p>
    <w:p w:rsidR="003B7A45" w:rsidRPr="00003454" w:rsidRDefault="003B7A45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Pro bezpečný a bezchybný provoz přístroje musí místo instalace splňovat následující předpoklady:</w:t>
      </w:r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Přístroj postavte na vodorovnou, rovnou a ohnivzdornou podložku s dostatečnou únosností pro přístroj včetně obsahu.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Nikdy přístroj nestavte na kovovou plochu.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Zvolte místo instalace tak, aby se děti nemohly dostat k horkému povrchu přístroje.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Přístroj není vyroben pro vestavbu do stěny nebo vestavné skříně.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Přístroj neinstalujte v horkém, mokrém nebo velmi vlhkém prostředí nebo v blízkosti hořlavých materiálů.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Přístroj nesmí být umístěn v blízkosti plynového nebo elektrického vařiče nebo kamen.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Přístroj potřebuje pro správný provoz dostatečné proudění vzduchu. Přístroj umístěte zadní stěnou ke zdi (odstup 10 cm). U ostatních stran přístroje ponechejte volný prostor nejméně 20 cm.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Nezakrývejte žádné otvory na přístroji a neblokujte je.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Zásuvka musí být snadno přístupná, tak aby bylo možno v nouzovém případě přívodní kabel snadno vytáhnout.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Přístroj a síťový kabel nesmí přijít do styku s horkými plochami. Přístroj může být poškozen.</w:t>
      </w:r>
    </w:p>
    <w:p w:rsidR="003B7A45" w:rsidRPr="00003454" w:rsidRDefault="003B7A45" w:rsidP="003B7A45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3B7A45" w:rsidRPr="00003454" w:rsidRDefault="003B7A45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3B7A45" w:rsidRPr="00003454" w:rsidRDefault="003B7A45" w:rsidP="003B7A45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Vestavba a montáž tohoto přístroje na nestacionárních místech instalace smí být provedeny pouze odbornými podniky/osobami, pokud zabezpečují předpoklady pro použití odpovídajícímu bezpečnostním předpisům.</w:t>
      </w:r>
    </w:p>
    <w:p w:rsidR="003B7A45" w:rsidRPr="00003454" w:rsidRDefault="003B7A45" w:rsidP="00C65EEA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sz w:val="22"/>
          <w:szCs w:val="22"/>
          <w:lang w:val="de-DE"/>
        </w:rPr>
      </w:pPr>
      <w:bookmarkStart w:id="43" w:name="bookmark38"/>
    </w:p>
    <w:p w:rsidR="005E0143" w:rsidRPr="00003454" w:rsidRDefault="00C65EEA" w:rsidP="003B7A45">
      <w:pPr>
        <w:pStyle w:val="Nadpis50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44" w:name="_Toc512522236"/>
      <w:r w:rsidRPr="00003454">
        <w:rPr>
          <w:lang w:bidi="cs-CZ"/>
        </w:rPr>
        <w:t>Elektrické připojení</w:t>
      </w:r>
      <w:bookmarkEnd w:id="43"/>
      <w:bookmarkEnd w:id="44"/>
    </w:p>
    <w:p w:rsidR="003B7A45" w:rsidRPr="00003454" w:rsidRDefault="003B7A45" w:rsidP="00C65EEA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sz w:val="22"/>
          <w:szCs w:val="22"/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Pro bezpečný a bezchybný provoz přístroje je nutno dbát při elektrickém připojení následujících upozornění:</w:t>
      </w:r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Porovnejte před připojením přístroje data pro připojení (napětí a frekvence) na typovém štítku s daty Vaší elektrické sítě. Tato data se musí shodovat, aby se na přístroji nevyskytly žádné škody. V případě pochybností se zeptejte Vašeho elektrikáře.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Zásuvka musí být jištěna přes bezpečnostní ochranný spínač 16A, odděleně od ostatních elektrických spotřebičů.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Připojení přístroje na elektrickou síť smí probíhat maximálně přes 3 metry dlouhý, odmotaný prodlužovací kabel s průřezem velikosti 1,5 mm</w:t>
      </w:r>
      <w:r w:rsidRPr="00003454">
        <w:rPr>
          <w:vertAlign w:val="superscript"/>
          <w:lang w:bidi="cs-CZ"/>
        </w:rPr>
        <w:t>2</w:t>
      </w:r>
      <w:r w:rsidRPr="00003454">
        <w:rPr>
          <w:lang w:bidi="cs-CZ"/>
        </w:rPr>
        <w:t>. Použití vícenásobných zásuvek nebo zásuvkových lišt je kvůli nebezpečí požáru zakázáno.</w:t>
      </w:r>
    </w:p>
    <w:p w:rsidR="003B7A45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20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Ujistěte se, že je přívodní kabel nepoškozen a není položen pod troubou nebo přes horké nebo ostré plochy.</w:t>
      </w:r>
    </w:p>
    <w:p w:rsidR="005E0143" w:rsidRPr="00003454" w:rsidRDefault="00C65EEA" w:rsidP="003B7A45">
      <w:pPr>
        <w:pStyle w:val="Zkladntext7"/>
        <w:numPr>
          <w:ilvl w:val="0"/>
          <w:numId w:val="7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Elektrická bezpečnost přístroje je zaručena pouze tehdy, když je napojen na předpisově instalovaný systém ochranných vodičů. Provoz na zásuvce bez ochranného vodiče je zakázán. Nechte v případě pochyb domácí instalaci zkontrolovat elektrikářem.</w:t>
      </w:r>
    </w:p>
    <w:p w:rsidR="005E0143" w:rsidRPr="00003454" w:rsidRDefault="00C65EEA" w:rsidP="003B7A45">
      <w:pPr>
        <w:pStyle w:val="Zkladntext7"/>
        <w:shd w:val="clear" w:color="auto" w:fill="auto"/>
        <w:spacing w:before="0" w:after="0" w:line="240" w:lineRule="auto"/>
        <w:ind w:left="426" w:firstLine="0"/>
        <w:jc w:val="left"/>
        <w:rPr>
          <w:lang w:val="de-DE"/>
        </w:rPr>
      </w:pPr>
      <w:r w:rsidRPr="00003454">
        <w:rPr>
          <w:lang w:bidi="cs-CZ"/>
        </w:rPr>
        <w:t>Výrobce nemůže být prohlášen zodpovědným za škody, které jsou způsobené chybějícím nebo přerušeným ochranným vodičem.</w:t>
      </w:r>
    </w:p>
    <w:p w:rsidR="003B7A45" w:rsidRPr="00003454" w:rsidRDefault="003B7A45" w:rsidP="00C65EEA">
      <w:pPr>
        <w:pStyle w:val="Nadpis40"/>
        <w:shd w:val="clear" w:color="auto" w:fill="auto"/>
        <w:spacing w:after="0" w:line="240" w:lineRule="auto"/>
        <w:outlineLvl w:val="9"/>
        <w:rPr>
          <w:sz w:val="22"/>
          <w:szCs w:val="22"/>
          <w:lang w:val="de-DE"/>
        </w:rPr>
      </w:pPr>
      <w:bookmarkStart w:id="45" w:name="bookmark39"/>
    </w:p>
    <w:p w:rsidR="005E0143" w:rsidRPr="00003454" w:rsidRDefault="00C65EEA" w:rsidP="003B7A45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46" w:name="_Toc512522237"/>
      <w:r w:rsidRPr="00003454">
        <w:rPr>
          <w:sz w:val="30"/>
          <w:szCs w:val="30"/>
          <w:lang w:bidi="cs-CZ"/>
        </w:rPr>
        <w:t>Montáž a funkce</w:t>
      </w:r>
      <w:bookmarkEnd w:id="45"/>
      <w:bookmarkEnd w:id="46"/>
    </w:p>
    <w:p w:rsidR="005E0143" w:rsidRPr="00003454" w:rsidRDefault="005E0143" w:rsidP="00C65EEA">
      <w:pPr>
        <w:rPr>
          <w:rFonts w:ascii="Arial" w:hAnsi="Arial" w:cs="Arial"/>
          <w:sz w:val="22"/>
          <w:szCs w:val="22"/>
          <w:lang w:val="de-DE"/>
        </w:rPr>
      </w:pPr>
    </w:p>
    <w:p w:rsidR="003B7A45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této kapitole naleznete důležitá upozornění týkající se konstrukce a funkce přístroje.</w:t>
      </w:r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BC2410">
      <w:pPr>
        <w:pStyle w:val="Zkladntext7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rStyle w:val="Zkladntext13ptTun"/>
          <w:lang w:val="de-DE"/>
        </w:rPr>
      </w:pPr>
      <w:bookmarkStart w:id="47" w:name="_Toc512522238"/>
      <w:r w:rsidRPr="00003454">
        <w:rPr>
          <w:rStyle w:val="Zkladntext13ptTun"/>
          <w:lang w:bidi="cs-CZ"/>
        </w:rPr>
        <w:t>Výstražná upozornění na přístroj</w:t>
      </w:r>
      <w:bookmarkEnd w:id="47"/>
    </w:p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rStyle w:val="Zkladntext13ptTun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BC2410" w:rsidRPr="00003454" w:rsidTr="00770C80">
        <w:tc>
          <w:tcPr>
            <w:tcW w:w="675" w:type="dxa"/>
            <w:shd w:val="clear" w:color="auto" w:fill="FFD40D"/>
            <w:vAlign w:val="center"/>
          </w:tcPr>
          <w:p w:rsidR="00BC2410" w:rsidRPr="00003454" w:rsidRDefault="00BC2410" w:rsidP="00BC241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11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D40D"/>
            <w:vAlign w:val="center"/>
          </w:tcPr>
          <w:p w:rsidR="00BC2410" w:rsidRPr="00003454" w:rsidRDefault="00BC2410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POZOR</w:t>
            </w:r>
          </w:p>
        </w:tc>
        <w:tc>
          <w:tcPr>
            <w:tcW w:w="8254" w:type="dxa"/>
            <w:shd w:val="clear" w:color="auto" w:fill="E6E6E6"/>
          </w:tcPr>
          <w:p w:rsidR="00BC2410" w:rsidRPr="00003454" w:rsidRDefault="00BC2410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BC2410" w:rsidRPr="00003454" w:rsidTr="00770C80">
        <w:tc>
          <w:tcPr>
            <w:tcW w:w="10347" w:type="dxa"/>
            <w:gridSpan w:val="3"/>
            <w:shd w:val="clear" w:color="auto" w:fill="E6E6E6"/>
          </w:tcPr>
          <w:p w:rsidR="00BC2410" w:rsidRPr="00003454" w:rsidRDefault="00BC2410" w:rsidP="00770C80">
            <w:pPr>
              <w:jc w:val="right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object w:dxaOrig="154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68.25pt" o:ole="">
                  <v:imagedata r:id="rId18" o:title=""/>
                </v:shape>
                <o:OLEObject Type="Embed" ProgID="PBrush" ShapeID="_x0000_i1025" DrawAspect="Content" ObjectID="_1588744892" r:id="rId19"/>
              </w:object>
            </w:r>
          </w:p>
          <w:p w:rsidR="00BC2410" w:rsidRPr="00003454" w:rsidRDefault="00BC2410" w:rsidP="00770C80">
            <w:pPr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sz w:val="22"/>
                <w:szCs w:val="22"/>
                <w:lang w:bidi="cs-CZ"/>
              </w:rPr>
              <w:t>Nebezpečí vyvolané horkým povrchem!</w:t>
            </w:r>
          </w:p>
          <w:p w:rsidR="00BC2410" w:rsidRPr="00003454" w:rsidRDefault="00BC241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BC2410" w:rsidRPr="00003454" w:rsidRDefault="00BC241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Na zadní horní straně krytu se nachází výstražné upozornění na nebezpečí vyvolané horkým povrchem. Přístroj může být na povrchu velmi horký.</w:t>
            </w:r>
          </w:p>
          <w:p w:rsidR="00BC2410" w:rsidRPr="00003454" w:rsidRDefault="00BC241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BC2410" w:rsidRPr="00003454" w:rsidRDefault="00BC2410" w:rsidP="00BC241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Nedotýkejte se horkého povrchu přístroje. Nebezpečí popálení!</w:t>
            </w:r>
          </w:p>
          <w:p w:rsidR="00BC2410" w:rsidRPr="00003454" w:rsidRDefault="00BC2410" w:rsidP="00BC241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Nestavte nebo nepokládejte žádné předměty na přístroj.</w:t>
            </w:r>
          </w:p>
        </w:tc>
      </w:tr>
    </w:tbl>
    <w:p w:rsidR="003B7A45" w:rsidRPr="00003454" w:rsidRDefault="003B7A45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BC2410" w:rsidRPr="00003454" w:rsidRDefault="00BC2410">
      <w:pPr>
        <w:rPr>
          <w:rFonts w:ascii="Arial" w:eastAsia="Arial" w:hAnsi="Arial" w:cs="Arial"/>
          <w:sz w:val="22"/>
          <w:szCs w:val="22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BC2410" w:rsidRPr="00003454" w:rsidRDefault="00BC241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BC2410" w:rsidRPr="00003454" w:rsidRDefault="00BC2410" w:rsidP="00BC2410">
      <w:pPr>
        <w:pStyle w:val="Zkladntext7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rStyle w:val="Zkladntext13ptTun"/>
        </w:rPr>
      </w:pPr>
      <w:bookmarkStart w:id="48" w:name="_Toc512522239"/>
      <w:r w:rsidRPr="00003454">
        <w:rPr>
          <w:rStyle w:val="Zkladntext13ptTun"/>
          <w:lang w:bidi="cs-CZ"/>
        </w:rPr>
        <w:t>Přehled</w:t>
      </w:r>
      <w:bookmarkEnd w:id="48"/>
    </w:p>
    <w:p w:rsidR="00BC2410" w:rsidRPr="00003454" w:rsidRDefault="00BC241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6"/>
        <w:gridCol w:w="3247"/>
      </w:tblGrid>
      <w:tr w:rsidR="00BC2410" w:rsidRPr="00003454" w:rsidTr="00BC2410">
        <w:tc>
          <w:tcPr>
            <w:tcW w:w="5173" w:type="dxa"/>
          </w:tcPr>
          <w:p w:rsidR="00BC2410" w:rsidRPr="00003454" w:rsidRDefault="00BC2410" w:rsidP="00C65EEA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</w:pPr>
            <w:r w:rsidRPr="00003454">
              <w:rPr>
                <w:noProof/>
              </w:rPr>
              <w:drawing>
                <wp:inline distT="0" distB="0" distL="0" distR="0">
                  <wp:extent cx="4400550" cy="2924175"/>
                  <wp:effectExtent l="19050" t="0" r="0" b="0"/>
                  <wp:docPr id="294" name="obráze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60" w:line="240" w:lineRule="auto"/>
              <w:ind w:firstLine="0"/>
              <w:jc w:val="left"/>
              <w:rPr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84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Otočný špíz</w:t>
            </w: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84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Ovládací pole</w:t>
            </w: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84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Topné tyče</w:t>
            </w: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84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Zásuvka na drobky</w:t>
            </w: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84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Dvířka</w:t>
            </w: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93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Madlo dvířek</w:t>
            </w: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89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Nožka</w:t>
            </w:r>
          </w:p>
          <w:p w:rsidR="00BC2410" w:rsidRPr="00003454" w:rsidRDefault="00BC2410" w:rsidP="00BC2410">
            <w:pPr>
              <w:pStyle w:val="Zkladntext7"/>
              <w:numPr>
                <w:ilvl w:val="1"/>
                <w:numId w:val="4"/>
              </w:numPr>
              <w:shd w:val="clear" w:color="auto" w:fill="auto"/>
              <w:tabs>
                <w:tab w:val="left" w:pos="289"/>
              </w:tabs>
              <w:spacing w:before="0" w:after="60" w:line="240" w:lineRule="auto"/>
              <w:ind w:left="284" w:hanging="284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Větrací otvory</w:t>
            </w:r>
          </w:p>
        </w:tc>
      </w:tr>
    </w:tbl>
    <w:p w:rsidR="00BC2410" w:rsidRPr="00003454" w:rsidRDefault="00BC241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BC2410">
      <w:pPr>
        <w:pStyle w:val="Zkladntext7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rStyle w:val="Zkladntext13ptTun"/>
        </w:rPr>
      </w:pPr>
      <w:bookmarkStart w:id="49" w:name="bookmark42"/>
      <w:bookmarkStart w:id="50" w:name="_Toc512522240"/>
      <w:r w:rsidRPr="00003454">
        <w:rPr>
          <w:rStyle w:val="Zkladntext13ptTun"/>
          <w:lang w:bidi="cs-CZ"/>
        </w:rPr>
        <w:t>Příslušenství</w:t>
      </w:r>
      <w:bookmarkEnd w:id="49"/>
      <w:bookmarkEnd w:id="50"/>
    </w:p>
    <w:p w:rsidR="005E0143" w:rsidRPr="00003454" w:rsidRDefault="005E0143" w:rsidP="00C65EEA">
      <w:pPr>
        <w:rPr>
          <w:rFonts w:ascii="Arial" w:hAnsi="Arial" w:cs="Arial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695"/>
      </w:tblGrid>
      <w:tr w:rsidR="00BC2410" w:rsidRPr="00003454" w:rsidTr="00BC2410">
        <w:tc>
          <w:tcPr>
            <w:tcW w:w="3652" w:type="dxa"/>
          </w:tcPr>
          <w:p w:rsidR="00BC2410" w:rsidRPr="00003454" w:rsidRDefault="00BC2410" w:rsidP="00BC2410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33550" cy="923925"/>
                  <wp:effectExtent l="19050" t="0" r="0" b="0"/>
                  <wp:docPr id="295" name="obráze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</w:tcPr>
          <w:p w:rsidR="00BC2410" w:rsidRPr="00003454" w:rsidRDefault="00BC2410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Pečicí plech pro grilování a pečení.</w:t>
            </w: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Pro snadnější čištění používejte pečicí papír nebo hliníkovou fólii.</w:t>
            </w:r>
          </w:p>
        </w:tc>
      </w:tr>
    </w:tbl>
    <w:p w:rsidR="00BC2410" w:rsidRPr="00003454" w:rsidRDefault="00BC2410" w:rsidP="00C65EEA">
      <w:pPr>
        <w:rPr>
          <w:rFonts w:ascii="Arial" w:hAnsi="Arial" w:cs="Arial"/>
          <w:sz w:val="2"/>
          <w:szCs w:val="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536"/>
        <w:gridCol w:w="2868"/>
      </w:tblGrid>
      <w:tr w:rsidR="00BC2410" w:rsidRPr="00003454" w:rsidTr="00BC2410">
        <w:tc>
          <w:tcPr>
            <w:tcW w:w="2943" w:type="dxa"/>
          </w:tcPr>
          <w:p w:rsidR="00BC2410" w:rsidRPr="00003454" w:rsidRDefault="00BC2410" w:rsidP="00BC2410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400175" cy="847725"/>
                  <wp:effectExtent l="19050" t="0" r="9525" b="0"/>
                  <wp:docPr id="296" name="obráze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C2410" w:rsidRPr="00003454" w:rsidRDefault="00BC2410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Grilovací rošt a kleště pro vyjímání grilovacího roštu ( i pečicího plechu)</w:t>
            </w: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Používejte při grilování, pečení nebo smažení.</w:t>
            </w:r>
          </w:p>
        </w:tc>
        <w:tc>
          <w:tcPr>
            <w:tcW w:w="2868" w:type="dxa"/>
          </w:tcPr>
          <w:p w:rsidR="00BC2410" w:rsidRPr="00003454" w:rsidRDefault="00BC2410" w:rsidP="00BC2410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485900" cy="866775"/>
                  <wp:effectExtent l="19050" t="0" r="0" b="0"/>
                  <wp:docPr id="297" name="obráze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0" w:rsidRPr="00003454" w:rsidTr="00770C80">
        <w:tc>
          <w:tcPr>
            <w:tcW w:w="2943" w:type="dxa"/>
          </w:tcPr>
          <w:p w:rsidR="00BC2410" w:rsidRPr="00003454" w:rsidRDefault="00BC2410" w:rsidP="00BC2410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362075" cy="771525"/>
                  <wp:effectExtent l="19050" t="0" r="9525" b="0"/>
                  <wp:docPr id="4" name="obráze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  <w:gridSpan w:val="2"/>
          </w:tcPr>
          <w:p w:rsidR="00BC2410" w:rsidRPr="00003454" w:rsidRDefault="00BC2410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Vyjímatelná zásuvka na drobky</w:t>
            </w: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Pro bezpečné a jednoduché odstranění drobků.</w:t>
            </w:r>
          </w:p>
        </w:tc>
      </w:tr>
      <w:tr w:rsidR="00BC2410" w:rsidRPr="00003454" w:rsidTr="00770C80">
        <w:tc>
          <w:tcPr>
            <w:tcW w:w="2943" w:type="dxa"/>
          </w:tcPr>
          <w:p w:rsidR="00BC2410" w:rsidRPr="00003454" w:rsidRDefault="00BC2410" w:rsidP="00BC2410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409700" cy="666750"/>
                  <wp:effectExtent l="19050" t="0" r="0" b="0"/>
                  <wp:docPr id="299" name="obráze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  <w:gridSpan w:val="2"/>
          </w:tcPr>
          <w:p w:rsidR="00BC2410" w:rsidRPr="00003454" w:rsidRDefault="00BC2410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Otočný špíz</w:t>
            </w: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Pro rovnoměrné grilování masa, např. drůbeže</w:t>
            </w:r>
          </w:p>
        </w:tc>
      </w:tr>
    </w:tbl>
    <w:p w:rsidR="00BC2410" w:rsidRPr="00003454" w:rsidRDefault="00BC2410" w:rsidP="00C65EEA">
      <w:pPr>
        <w:rPr>
          <w:rFonts w:ascii="Arial" w:hAnsi="Arial" w:cs="Arial"/>
          <w:sz w:val="2"/>
          <w:szCs w:val="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2726"/>
      </w:tblGrid>
      <w:tr w:rsidR="00BC2410" w:rsidRPr="00003454" w:rsidTr="00BC2410">
        <w:tc>
          <w:tcPr>
            <w:tcW w:w="7621" w:type="dxa"/>
            <w:vAlign w:val="center"/>
          </w:tcPr>
          <w:p w:rsidR="00BC2410" w:rsidRPr="00003454" w:rsidRDefault="00BC2410" w:rsidP="00BC241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Rukojeť pro bezpečné vkládání a vyjímání otočného špízu.</w:t>
            </w:r>
          </w:p>
        </w:tc>
        <w:tc>
          <w:tcPr>
            <w:tcW w:w="2726" w:type="dxa"/>
          </w:tcPr>
          <w:p w:rsidR="00BC2410" w:rsidRPr="00003454" w:rsidRDefault="00BC2410" w:rsidP="00BC2410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200150" cy="1009650"/>
                  <wp:effectExtent l="19050" t="0" r="0" b="0"/>
                  <wp:docPr id="300" name="obráze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410" w:rsidRPr="00003454" w:rsidRDefault="00BC2410" w:rsidP="00C65EEA">
      <w:pPr>
        <w:rPr>
          <w:rFonts w:ascii="Arial" w:hAnsi="Arial" w:cs="Arial"/>
          <w:sz w:val="2"/>
          <w:szCs w:val="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5"/>
      </w:tblGrid>
      <w:tr w:rsidR="00BC2410" w:rsidRPr="00003454" w:rsidTr="00BC2410">
        <w:tc>
          <w:tcPr>
            <w:tcW w:w="2802" w:type="dxa"/>
          </w:tcPr>
          <w:p w:rsidR="00BC2410" w:rsidRPr="00003454" w:rsidRDefault="00BC2410" w:rsidP="00BC2410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590675" cy="1009650"/>
                  <wp:effectExtent l="19050" t="0" r="9525" b="0"/>
                  <wp:docPr id="301" name="obráze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vAlign w:val="center"/>
          </w:tcPr>
          <w:p w:rsidR="00BC2410" w:rsidRPr="00003454" w:rsidRDefault="00BC2410" w:rsidP="00BC2410">
            <w:pPr>
              <w:pStyle w:val="Titulekobrzku0"/>
              <w:shd w:val="clear" w:color="auto" w:fill="auto"/>
              <w:spacing w:line="240" w:lineRule="auto"/>
              <w:rPr>
                <w:lang w:val="de-DE"/>
              </w:rPr>
            </w:pPr>
            <w:r w:rsidRPr="00003454">
              <w:rPr>
                <w:lang w:bidi="cs-CZ"/>
              </w:rPr>
              <w:t>Kámen na pizzu</w:t>
            </w:r>
          </w:p>
        </w:tc>
      </w:tr>
    </w:tbl>
    <w:p w:rsidR="00BC2410" w:rsidRPr="00003454" w:rsidRDefault="00BC2410">
      <w:pPr>
        <w:rPr>
          <w:rFonts w:ascii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br w:type="page"/>
      </w:r>
    </w:p>
    <w:p w:rsidR="00BC2410" w:rsidRPr="00003454" w:rsidRDefault="00BC2410" w:rsidP="00C65EEA">
      <w:pPr>
        <w:rPr>
          <w:rFonts w:ascii="Arial" w:hAnsi="Arial" w:cs="Arial"/>
          <w:sz w:val="22"/>
          <w:szCs w:val="22"/>
          <w:lang w:val="de-DE"/>
        </w:rPr>
      </w:pPr>
    </w:p>
    <w:p w:rsidR="005E0143" w:rsidRPr="00003454" w:rsidRDefault="00C65EEA" w:rsidP="00F14492">
      <w:pPr>
        <w:pStyle w:val="Zkladntext7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rStyle w:val="Zkladntext13ptTun"/>
        </w:rPr>
      </w:pPr>
      <w:bookmarkStart w:id="51" w:name="bookmark43"/>
      <w:bookmarkStart w:id="52" w:name="_Toc512522241"/>
      <w:r w:rsidRPr="00003454">
        <w:rPr>
          <w:rStyle w:val="Zkladntext13ptTun"/>
          <w:lang w:bidi="cs-CZ"/>
        </w:rPr>
        <w:t>Používání otočného špízu</w:t>
      </w:r>
      <w:bookmarkEnd w:id="51"/>
      <w:bookmarkEnd w:id="52"/>
    </w:p>
    <w:p w:rsidR="00F14492" w:rsidRPr="00003454" w:rsidRDefault="00F14492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F14492" w:rsidRPr="00003454" w:rsidRDefault="00F14492" w:rsidP="00F14492">
      <w:pPr>
        <w:pStyle w:val="Zkladntext7"/>
        <w:shd w:val="clear" w:color="auto" w:fill="auto"/>
        <w:spacing w:before="0" w:after="0" w:line="240" w:lineRule="auto"/>
        <w:ind w:firstLine="0"/>
        <w:rPr>
          <w:lang w:val="de-DE"/>
        </w:rPr>
      </w:pPr>
      <w:r w:rsidRPr="00003454">
        <w:rPr>
          <w:noProof/>
        </w:rPr>
        <w:drawing>
          <wp:inline distT="0" distB="0" distL="0" distR="0">
            <wp:extent cx="6481445" cy="1380867"/>
            <wp:effectExtent l="1905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8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Oba grilovací špízy (1b) nasaďte na osu (1a) a upevněte šrouby (1c) v požadované poloze.</w:t>
      </w:r>
    </w:p>
    <w:p w:rsidR="005E0143" w:rsidRPr="00003454" w:rsidRDefault="00F14492" w:rsidP="00F14492">
      <w:pPr>
        <w:jc w:val="center"/>
        <w:rPr>
          <w:rFonts w:ascii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6481445" cy="1210114"/>
            <wp:effectExtent l="19050" t="0" r="0" b="0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2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6"/>
        <w:gridCol w:w="3997"/>
      </w:tblGrid>
      <w:tr w:rsidR="00F14492" w:rsidRPr="00003454" w:rsidTr="00F14492">
        <w:tc>
          <w:tcPr>
            <w:tcW w:w="5173" w:type="dxa"/>
          </w:tcPr>
          <w:p w:rsidR="00F14492" w:rsidRPr="00003454" w:rsidRDefault="00F14492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924300" cy="1971675"/>
                  <wp:effectExtent l="19050" t="0" r="0" b="0"/>
                  <wp:docPr id="304" name="obráze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F14492" w:rsidRPr="00003454" w:rsidRDefault="00F14492" w:rsidP="00F14492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33575" cy="942975"/>
                  <wp:effectExtent l="19050" t="0" r="9525" b="0"/>
                  <wp:docPr id="305" name="obráze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492" w:rsidRPr="00003454" w:rsidRDefault="00F14492" w:rsidP="00C65EE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F14492" w:rsidRPr="00003454" w:rsidRDefault="00F14492" w:rsidP="00F14492">
            <w:pPr>
              <w:pStyle w:val="Odstavecseseznamem"/>
              <w:numPr>
                <w:ilvl w:val="0"/>
                <w:numId w:val="20"/>
              </w:numPr>
              <w:spacing w:after="200"/>
              <w:ind w:left="380" w:hanging="380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Špíz vkládejte mírně zaoblenou stranou nejdříve doprava.</w:t>
            </w:r>
          </w:p>
          <w:p w:rsidR="00F14492" w:rsidRPr="00003454" w:rsidRDefault="00F14492" w:rsidP="00F14492">
            <w:pPr>
              <w:pStyle w:val="Odstavecseseznamem"/>
              <w:numPr>
                <w:ilvl w:val="0"/>
                <w:numId w:val="20"/>
              </w:numPr>
              <w:ind w:left="378" w:hanging="378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Pak nasaďte levou stranu.</w:t>
            </w:r>
          </w:p>
        </w:tc>
      </w:tr>
    </w:tbl>
    <w:p w:rsidR="00F14492" w:rsidRPr="00003454" w:rsidRDefault="00F14492" w:rsidP="00C65EEA">
      <w:pPr>
        <w:rPr>
          <w:rFonts w:ascii="Arial" w:hAnsi="Arial" w:cs="Arial"/>
          <w:sz w:val="22"/>
          <w:szCs w:val="22"/>
          <w:lang w:val="de-DE"/>
        </w:rPr>
      </w:pPr>
    </w:p>
    <w:p w:rsidR="00F14492" w:rsidRPr="00003454" w:rsidRDefault="00C65EEA" w:rsidP="00F14492">
      <w:pPr>
        <w:pStyle w:val="Zkladntext7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rStyle w:val="Zkladntext13ptTun"/>
        </w:rPr>
      </w:pPr>
      <w:bookmarkStart w:id="53" w:name="bookmark44"/>
      <w:bookmarkStart w:id="54" w:name="_Toc512522242"/>
      <w:r w:rsidRPr="00003454">
        <w:rPr>
          <w:rStyle w:val="Zkladntext13ptTun"/>
          <w:lang w:bidi="cs-CZ"/>
        </w:rPr>
        <w:t>Typový štítek</w:t>
      </w:r>
      <w:bookmarkEnd w:id="53"/>
      <w:bookmarkEnd w:id="54"/>
    </w:p>
    <w:p w:rsidR="00F14492" w:rsidRPr="00003454" w:rsidRDefault="00F14492" w:rsidP="00F14492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</w:p>
    <w:p w:rsidR="00F14492" w:rsidRPr="00003454" w:rsidRDefault="00C65EEA" w:rsidP="00F14492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  <w:r w:rsidRPr="00003454">
        <w:rPr>
          <w:b w:val="0"/>
          <w:sz w:val="22"/>
          <w:szCs w:val="22"/>
          <w:lang w:bidi="cs-CZ"/>
        </w:rPr>
        <w:t>Typový štítek s daty pro připojení a výkon se nachází na zadní straně přístroje.</w:t>
      </w:r>
      <w:bookmarkStart w:id="55" w:name="bookmark45"/>
    </w:p>
    <w:p w:rsidR="00F14492" w:rsidRPr="00003454" w:rsidRDefault="00F14492" w:rsidP="00F14492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</w:p>
    <w:p w:rsidR="00F14492" w:rsidRPr="00003454" w:rsidRDefault="00F14492">
      <w:pPr>
        <w:rPr>
          <w:rFonts w:ascii="Arial" w:eastAsia="Arial" w:hAnsi="Arial" w:cs="Arial"/>
          <w:bCs/>
          <w:sz w:val="22"/>
          <w:szCs w:val="22"/>
          <w:lang w:val="de-DE"/>
        </w:rPr>
      </w:pPr>
      <w:r w:rsidRPr="00003454">
        <w:rPr>
          <w:rFonts w:ascii="Arial" w:eastAsia="Arial" w:hAnsi="Arial" w:cs="Arial"/>
          <w:b/>
          <w:sz w:val="22"/>
          <w:szCs w:val="22"/>
          <w:lang w:bidi="cs-CZ"/>
        </w:rPr>
        <w:br w:type="page"/>
      </w:r>
    </w:p>
    <w:p w:rsidR="00F14492" w:rsidRPr="00003454" w:rsidRDefault="00F14492" w:rsidP="00F14492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</w:p>
    <w:p w:rsidR="00F14492" w:rsidRPr="00003454" w:rsidRDefault="00F14492" w:rsidP="00CC289F">
      <w:pPr>
        <w:pStyle w:val="Zkladntext7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b/>
          <w:bCs/>
          <w:sz w:val="26"/>
          <w:szCs w:val="26"/>
        </w:rPr>
      </w:pPr>
      <w:bookmarkStart w:id="56" w:name="_Toc512522243"/>
      <w:r w:rsidRPr="00003454">
        <w:rPr>
          <w:rStyle w:val="Zkladntext13ptTun"/>
          <w:lang w:bidi="cs-CZ"/>
        </w:rPr>
        <w:t>Displej a ovládací panel</w:t>
      </w:r>
      <w:bookmarkEnd w:id="56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703"/>
      </w:tblGrid>
      <w:tr w:rsidR="00F14492" w:rsidRPr="00003454" w:rsidTr="00CC289F">
        <w:tc>
          <w:tcPr>
            <w:tcW w:w="4644" w:type="dxa"/>
          </w:tcPr>
          <w:p w:rsidR="00F14492" w:rsidRPr="00003454" w:rsidRDefault="00F14492" w:rsidP="00F14492">
            <w:pPr>
              <w:pStyle w:val="Nadpis50"/>
              <w:shd w:val="clear" w:color="auto" w:fill="auto"/>
              <w:spacing w:before="0" w:after="0" w:line="240" w:lineRule="auto"/>
              <w:ind w:firstLine="0"/>
              <w:outlineLvl w:val="9"/>
              <w:rPr>
                <w:b w:val="0"/>
                <w:sz w:val="22"/>
                <w:szCs w:val="22"/>
                <w:lang w:val="de-DE"/>
              </w:rPr>
            </w:pPr>
            <w:r w:rsidRPr="00003454"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2762250" cy="3714750"/>
                  <wp:effectExtent l="19050" t="0" r="0" b="0"/>
                  <wp:docPr id="306" name="obráze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:rsidR="00F14492" w:rsidRPr="00003454" w:rsidRDefault="00F14492" w:rsidP="00F14492">
            <w:pPr>
              <w:pStyle w:val="Nadpis50"/>
              <w:shd w:val="clear" w:color="auto" w:fill="auto"/>
              <w:spacing w:before="0" w:after="100" w:line="240" w:lineRule="auto"/>
              <w:ind w:firstLine="0"/>
              <w:outlineLvl w:val="9"/>
              <w:rPr>
                <w:sz w:val="22"/>
                <w:szCs w:val="22"/>
                <w:lang w:val="de-DE"/>
              </w:rPr>
            </w:pPr>
            <w:r w:rsidRPr="00003454">
              <w:rPr>
                <w:rStyle w:val="Nadpis511pt"/>
                <w:lang w:bidi="cs-CZ"/>
              </w:rPr>
              <w:t>Údaje na displeji: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Start / pauza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Horní ohřev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Horkovzduch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Spodní ohřev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9 automatických programů vaření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Ukazatel času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Ukazatel stupňů v °C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10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Ukazatel stupňů v °F</w:t>
            </w:r>
          </w:p>
          <w:p w:rsidR="00F14492" w:rsidRPr="00003454" w:rsidRDefault="00F14492" w:rsidP="00F14492">
            <w:pPr>
              <w:pStyle w:val="Zkladntext7"/>
              <w:numPr>
                <w:ilvl w:val="0"/>
                <w:numId w:val="22"/>
              </w:numPr>
              <w:shd w:val="clear" w:color="auto" w:fill="auto"/>
              <w:tabs>
                <w:tab w:val="left" w:pos="426"/>
              </w:tabs>
              <w:spacing w:before="0" w:after="0" w:line="240" w:lineRule="auto"/>
              <w:ind w:left="426" w:hanging="426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Funkce vyhřívání</w:t>
            </w:r>
          </w:p>
        </w:tc>
      </w:tr>
    </w:tbl>
    <w:p w:rsidR="00F14492" w:rsidRPr="00003454" w:rsidRDefault="00F14492" w:rsidP="00F14492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"/>
          <w:szCs w:val="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695"/>
      </w:tblGrid>
      <w:tr w:rsidR="00F14492" w:rsidRPr="00003454" w:rsidTr="00CC289F">
        <w:tc>
          <w:tcPr>
            <w:tcW w:w="3652" w:type="dxa"/>
          </w:tcPr>
          <w:p w:rsidR="00F14492" w:rsidRPr="00003454" w:rsidRDefault="00F14492" w:rsidP="00F14492">
            <w:pPr>
              <w:pStyle w:val="Nadpis50"/>
              <w:shd w:val="clear" w:color="auto" w:fill="auto"/>
              <w:spacing w:before="0" w:after="0" w:line="240" w:lineRule="auto"/>
              <w:ind w:firstLine="0"/>
              <w:outlineLvl w:val="9"/>
              <w:rPr>
                <w:b w:val="0"/>
                <w:sz w:val="22"/>
                <w:szCs w:val="22"/>
                <w:lang w:val="de-DE"/>
              </w:rPr>
            </w:pPr>
            <w:r w:rsidRPr="00003454"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2057400" cy="3695700"/>
                  <wp:effectExtent l="19050" t="0" r="0" b="0"/>
                  <wp:docPr id="307" name="obrázek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</w:tcPr>
          <w:p w:rsidR="00F14492" w:rsidRPr="00003454" w:rsidRDefault="00F14492" w:rsidP="00F14492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lang w:val="de-DE"/>
              </w:rPr>
            </w:pPr>
            <w:r w:rsidRPr="00003454">
              <w:rPr>
                <w:b/>
                <w:lang w:bidi="cs-CZ"/>
              </w:rPr>
              <w:t>Ovládací panel:</w:t>
            </w:r>
          </w:p>
          <w:p w:rsidR="00F14492" w:rsidRPr="00003454" w:rsidRDefault="00F14492" w:rsidP="00F14492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61975" cy="457200"/>
                  <wp:effectExtent l="19050" t="0" r="9525" b="0"/>
                  <wp:docPr id="12" name="obráze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lang w:bidi="cs-CZ"/>
              </w:rPr>
              <w:t xml:space="preserve"> On/Standby</w:t>
            </w:r>
          </w:p>
          <w:p w:rsidR="00F14492" w:rsidRPr="00003454" w:rsidRDefault="00F14492" w:rsidP="00F14492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447675" cy="485775"/>
                  <wp:effectExtent l="19050" t="0" r="9525" b="0"/>
                  <wp:docPr id="13" name="obráze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lang w:bidi="cs-CZ"/>
              </w:rPr>
              <w:t xml:space="preserve"> Zapínání/vypínání vnitřního osvětlení</w:t>
            </w:r>
          </w:p>
          <w:p w:rsidR="00F14492" w:rsidRPr="00003454" w:rsidRDefault="00F14492" w:rsidP="00F14492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447675" cy="438150"/>
                  <wp:effectExtent l="19050" t="0" r="9525" b="0"/>
                  <wp:docPr id="14" name="obráze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lang w:bidi="cs-CZ"/>
              </w:rPr>
              <w:t xml:space="preserve"> Funkce horkovzduchu Ventilátor rozvádí rychle a rovnoměrně vzduch tak, aby vznikla rovnoměrně opečená kůrčička</w:t>
            </w:r>
          </w:p>
          <w:p w:rsidR="00F14492" w:rsidRPr="00003454" w:rsidRDefault="00F14492" w:rsidP="00F14492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85775" cy="457200"/>
                  <wp:effectExtent l="19050" t="0" r="9525" b="0"/>
                  <wp:docPr id="15" name="obráze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 xml:space="preserve"> Funkce vyhřívání - výběr horního/spodního tepla</w:t>
            </w:r>
          </w:p>
          <w:p w:rsidR="00F14492" w:rsidRPr="00003454" w:rsidRDefault="00F14492" w:rsidP="00F14492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85775" cy="457200"/>
                  <wp:effectExtent l="19050" t="0" r="9525" b="0"/>
                  <wp:docPr id="16" name="obráze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Nastavení času</w:t>
            </w:r>
          </w:p>
          <w:p w:rsidR="00F14492" w:rsidRPr="00003454" w:rsidRDefault="00F14492" w:rsidP="00F14492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485775" cy="400050"/>
                  <wp:effectExtent l="19050" t="0" r="9525" b="0"/>
                  <wp:docPr id="17" name="obrázek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lang w:bidi="cs-CZ"/>
              </w:rPr>
              <w:t xml:space="preserve"> Nastavení teploty Jednou stisknout, a pak </w:t>
            </w:r>
            <w:r w:rsidRPr="00003454">
              <w:rPr>
                <w:rStyle w:val="Zkladntextdkovn1pt"/>
                <w:spacing w:val="0"/>
                <w:lang w:bidi="cs-CZ"/>
              </w:rPr>
              <w:t xml:space="preserve">pomocí </w:t>
            </w:r>
            <w:r w:rsidRPr="00003454">
              <w:rPr>
                <w:noProof/>
              </w:rPr>
              <w:drawing>
                <wp:inline distT="0" distB="0" distL="0" distR="0">
                  <wp:extent cx="295275" cy="485775"/>
                  <wp:effectExtent l="19050" t="0" r="9525" b="0"/>
                  <wp:docPr id="18" name="obrázek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lang w:bidi="cs-CZ"/>
              </w:rPr>
              <w:t xml:space="preserve"> a </w:t>
            </w:r>
            <w:r w:rsidRPr="00003454">
              <w:rPr>
                <w:noProof/>
              </w:rPr>
              <w:drawing>
                <wp:inline distT="0" distB="0" distL="0" distR="0">
                  <wp:extent cx="257175" cy="466725"/>
                  <wp:effectExtent l="19050" t="0" r="9525" b="0"/>
                  <wp:docPr id="19" name="obrázek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lang w:bidi="cs-CZ"/>
              </w:rPr>
              <w:t xml:space="preserve"> ručně nastavit požadovanou teplotu, dvojí stisknutí přepíná mezi °C a °F.</w:t>
            </w:r>
          </w:p>
        </w:tc>
      </w:tr>
    </w:tbl>
    <w:bookmarkEnd w:id="55"/>
    <w:p w:rsidR="005E0143" w:rsidRPr="00003454" w:rsidRDefault="00F14492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noProof/>
        </w:rPr>
        <w:drawing>
          <wp:inline distT="0" distB="0" distL="0" distR="0">
            <wp:extent cx="447675" cy="476250"/>
            <wp:effectExtent l="19050" t="0" r="9525" b="0"/>
            <wp:docPr id="324" name="obráze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Start / Stop </w:t>
      </w:r>
      <w:r w:rsidRPr="00003454">
        <w:rPr>
          <w:noProof/>
        </w:rPr>
        <w:drawing>
          <wp:inline distT="0" distB="0" distL="0" distR="0">
            <wp:extent cx="371475" cy="390525"/>
            <wp:effectExtent l="19050" t="0" r="9525" b="0"/>
            <wp:docPr id="325" name="obráze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se na displeji objeví, jestliže přístroj pracuje, </w:t>
      </w:r>
      <w:r w:rsidRPr="00003454">
        <w:rPr>
          <w:noProof/>
        </w:rPr>
        <w:drawing>
          <wp:inline distT="0" distB="0" distL="0" distR="0">
            <wp:extent cx="219075" cy="342900"/>
            <wp:effectExtent l="19050" t="0" r="9525" b="0"/>
            <wp:docPr id="326" name="obráze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se na displeji zobrazí, jestliže byl proces přípravy zastaven.</w:t>
      </w:r>
    </w:p>
    <w:p w:rsidR="005E0143" w:rsidRPr="00003454" w:rsidRDefault="00F14492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noProof/>
        </w:rPr>
        <w:drawing>
          <wp:inline distT="0" distB="0" distL="0" distR="0">
            <wp:extent cx="485775" cy="504825"/>
            <wp:effectExtent l="19050" t="0" r="9525" b="0"/>
            <wp:docPr id="327" name="obrázek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EEA" w:rsidRPr="00003454">
        <w:rPr>
          <w:lang w:bidi="cs-CZ"/>
        </w:rPr>
        <w:t xml:space="preserve"> Pro nastavení doby nebo teploty přípravy a pro přepínání mezi různými programy přípravy jídel</w:t>
      </w:r>
    </w:p>
    <w:p w:rsidR="00CC289F" w:rsidRPr="00003454" w:rsidRDefault="00CC289F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C289F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57" w:name="bookmark50"/>
      <w:bookmarkStart w:id="58" w:name="_Toc512522244"/>
      <w:r w:rsidRPr="00003454">
        <w:rPr>
          <w:sz w:val="30"/>
          <w:szCs w:val="30"/>
          <w:lang w:bidi="cs-CZ"/>
        </w:rPr>
        <w:t>Obsluha a provoz</w:t>
      </w:r>
      <w:bookmarkEnd w:id="57"/>
      <w:bookmarkEnd w:id="58"/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této kapitole naleznete důležitá upozornění k obsluze přístroje. Dbejte upozornění, abyste zabránili nebezpečím a poškozením.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CC289F" w:rsidRPr="00003454" w:rsidTr="00770C80">
        <w:tc>
          <w:tcPr>
            <w:tcW w:w="675" w:type="dxa"/>
            <w:shd w:val="clear" w:color="auto" w:fill="FB7015"/>
            <w:vAlign w:val="center"/>
          </w:tcPr>
          <w:p w:rsidR="00CC289F" w:rsidRPr="00003454" w:rsidRDefault="00CC289F" w:rsidP="00CC289F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20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CC289F" w:rsidRPr="00003454" w:rsidRDefault="00CC289F" w:rsidP="00CC289F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CC289F" w:rsidRPr="00003454" w:rsidRDefault="00CC289F" w:rsidP="00CC289F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C289F" w:rsidRPr="00003454" w:rsidTr="00770C80">
        <w:tc>
          <w:tcPr>
            <w:tcW w:w="10347" w:type="dxa"/>
            <w:gridSpan w:val="3"/>
            <w:shd w:val="clear" w:color="auto" w:fill="E6E6E6"/>
          </w:tcPr>
          <w:p w:rsidR="00CC289F" w:rsidRPr="00003454" w:rsidRDefault="00CC289F" w:rsidP="00CC289F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C289F" w:rsidRPr="00003454" w:rsidRDefault="00CC289F" w:rsidP="00CC289F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Neponechávejte přístroj během provozu bez dozoru, aby bylo možné v případě nebezpečí rychle zasáhnout.</w:t>
            </w:r>
          </w:p>
        </w:tc>
      </w:tr>
    </w:tbl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CC289F">
      <w:pPr>
        <w:pStyle w:val="Nadpis50"/>
        <w:numPr>
          <w:ilvl w:val="0"/>
          <w:numId w:val="8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59" w:name="bookmark52"/>
      <w:bookmarkStart w:id="60" w:name="_Toc512522245"/>
      <w:r w:rsidRPr="00003454">
        <w:rPr>
          <w:lang w:bidi="cs-CZ"/>
        </w:rPr>
        <w:t>Před prvním použitím:</w:t>
      </w:r>
      <w:bookmarkEnd w:id="59"/>
      <w:bookmarkEnd w:id="60"/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Odstraňte z vnitřku přístroje všechny části příslušenství, umyjte je teplou mýdlovou vodou a pečlivě osušte. Dno a horní stranu pečicího prostoru otřete vlhkým hadříkem a plochy důkladně osušte.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Topné tyče jsou opatřeny ochrannou vrstvou. Při prvním použití může po dobu asi 5 - 15 minut docházet k mírnému odpařování. Výpary nejsou škodlivé a neovlivní výkon přístroje.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Před prvním použitím proto prázdný přístroj zapněte nejdříve na 15 minut na nejvyšší stupeň a nechejte ho pak dobře odvětrat a vychladnout.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CC289F" w:rsidRPr="00003454" w:rsidRDefault="00C65EEA" w:rsidP="00CC289F">
      <w:pPr>
        <w:pStyle w:val="Nadpis50"/>
        <w:numPr>
          <w:ilvl w:val="0"/>
          <w:numId w:val="8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</w:pPr>
      <w:bookmarkStart w:id="61" w:name="_Toc512522246"/>
      <w:bookmarkStart w:id="62" w:name="bookmark53"/>
      <w:r w:rsidRPr="00003454">
        <w:rPr>
          <w:lang w:bidi="cs-CZ"/>
        </w:rPr>
        <w:t>Obsluha</w:t>
      </w:r>
      <w:bookmarkEnd w:id="61"/>
    </w:p>
    <w:p w:rsidR="00CC289F" w:rsidRPr="00003454" w:rsidRDefault="00CC289F" w:rsidP="00CC289F">
      <w:pPr>
        <w:pStyle w:val="Nadpis60"/>
        <w:shd w:val="clear" w:color="auto" w:fill="auto"/>
        <w:spacing w:after="0" w:line="240" w:lineRule="auto"/>
        <w:ind w:firstLine="0"/>
        <w:outlineLvl w:val="9"/>
        <w:rPr>
          <w:rStyle w:val="Nadpis613pt"/>
          <w:b w:val="0"/>
          <w:sz w:val="22"/>
          <w:szCs w:val="22"/>
          <w:lang w:val="de-DE"/>
        </w:rPr>
      </w:pPr>
    </w:p>
    <w:p w:rsidR="005E0143" w:rsidRPr="00003454" w:rsidRDefault="00C65EEA" w:rsidP="00CC289F">
      <w:pPr>
        <w:pStyle w:val="Nadpis60"/>
        <w:shd w:val="clear" w:color="auto" w:fill="auto"/>
        <w:tabs>
          <w:tab w:val="left" w:pos="462"/>
        </w:tabs>
        <w:spacing w:after="0" w:line="240" w:lineRule="auto"/>
        <w:ind w:firstLine="0"/>
        <w:outlineLvl w:val="9"/>
        <w:rPr>
          <w:lang w:val="de-DE"/>
        </w:rPr>
      </w:pPr>
      <w:r w:rsidRPr="00003454">
        <w:rPr>
          <w:lang w:bidi="cs-CZ"/>
        </w:rPr>
        <w:t>Základní informace:</w:t>
      </w:r>
      <w:bookmarkEnd w:id="62"/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Zkontrolujte, zda je zásuvka na drobky správně vložena.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Pečicí plech nebo grilovací rošt event. pokryjte pečicím papírem nebo hliníkovou fólií.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Umístěte potraviny na pečicí nebo grilovací rošt a vložte je do přístroje. Nebo: Potraviny nasuňte na otočný špíz a pomocí rukojeti je vložte do přístroje.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  <w:bookmarkStart w:id="63" w:name="bookmark54"/>
      <w:r w:rsidRPr="00003454">
        <w:rPr>
          <w:lang w:bidi="cs-CZ"/>
        </w:rPr>
        <w:t>Umístění grilovacího roštu</w:t>
      </w:r>
      <w:bookmarkEnd w:id="63"/>
    </w:p>
    <w:p w:rsidR="00CC289F" w:rsidRPr="00003454" w:rsidRDefault="00CC289F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</w:p>
    <w:p w:rsidR="00CC289F" w:rsidRPr="00003454" w:rsidRDefault="00C65EEA" w:rsidP="00CC289F">
      <w:pPr>
        <w:pStyle w:val="Zkladntext7"/>
        <w:numPr>
          <w:ilvl w:val="1"/>
          <w:numId w:val="8"/>
        </w:numPr>
        <w:shd w:val="clear" w:color="auto" w:fill="auto"/>
        <w:tabs>
          <w:tab w:val="left" w:pos="284"/>
        </w:tabs>
        <w:spacing w:before="0" w:after="10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Nahoře: Grilování masa. Ponechejte nad potravinou volné místo, protože potraviny se při grilování mohou zvětšit.</w:t>
      </w:r>
    </w:p>
    <w:p w:rsidR="00CC289F" w:rsidRPr="00003454" w:rsidRDefault="00C65EEA" w:rsidP="00CC289F">
      <w:pPr>
        <w:pStyle w:val="Zkladntext7"/>
        <w:numPr>
          <w:ilvl w:val="1"/>
          <w:numId w:val="8"/>
        </w:numPr>
        <w:shd w:val="clear" w:color="auto" w:fill="auto"/>
        <w:tabs>
          <w:tab w:val="left" w:pos="284"/>
        </w:tabs>
        <w:spacing w:before="0" w:after="10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Uprostřed: Optimální pro vaření a pečení (např. pizza), ohřívání, pečení s horkým vzduchem. Grilování větších potravin.</w:t>
      </w:r>
    </w:p>
    <w:p w:rsidR="005E0143" w:rsidRPr="00003454" w:rsidRDefault="00C65EEA" w:rsidP="00CC289F">
      <w:pPr>
        <w:pStyle w:val="Zkladntext7"/>
        <w:numPr>
          <w:ilvl w:val="1"/>
          <w:numId w:val="8"/>
        </w:numPr>
        <w:shd w:val="clear" w:color="auto" w:fill="auto"/>
        <w:tabs>
          <w:tab w:val="left" w:pos="284"/>
        </w:tabs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Dole: Pro přípravu větších potravin a ohřívání pokrmů. Vhodné i pro přípravu při nízkých teplotách.</w:t>
      </w:r>
    </w:p>
    <w:p w:rsidR="00CC289F" w:rsidRPr="00003454" w:rsidRDefault="00CC289F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  <w:bookmarkStart w:id="64" w:name="bookmark55"/>
    </w:p>
    <w:p w:rsidR="005E0143" w:rsidRPr="00003454" w:rsidRDefault="00C65EEA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  <w:r w:rsidRPr="00003454">
        <w:rPr>
          <w:lang w:bidi="cs-CZ"/>
        </w:rPr>
        <w:t>Ovládání přístroje</w:t>
      </w:r>
      <w:bookmarkEnd w:id="64"/>
    </w:p>
    <w:p w:rsidR="00CC289F" w:rsidRPr="00003454" w:rsidRDefault="00CC289F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</w:p>
    <w:p w:rsidR="00CC289F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 xml:space="preserve">Zasuňte zástrčku. Ozve se zvukový signál, displej se na 3 sekundy rozsvítí a </w:t>
      </w:r>
      <w:r w:rsidR="00CC289F" w:rsidRPr="00003454">
        <w:rPr>
          <w:noProof/>
        </w:rPr>
        <w:drawing>
          <wp:inline distT="0" distB="0" distL="0" distR="0">
            <wp:extent cx="523875" cy="485775"/>
            <wp:effectExtent l="19050" t="0" r="9525" b="0"/>
            <wp:docPr id="328" name="obráze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bliká, pak přístroj přejde do režimu Standby.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CC289F" w:rsidRPr="00003454" w:rsidRDefault="00CC289F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C289F" w:rsidP="00CC289F">
      <w:pPr>
        <w:pStyle w:val="Titulekobrzku0"/>
        <w:shd w:val="clear" w:color="auto" w:fill="auto"/>
        <w:spacing w:line="240" w:lineRule="auto"/>
        <w:rPr>
          <w:lang w:val="de-DE"/>
        </w:rPr>
      </w:pPr>
      <w:r w:rsidRPr="00003454">
        <w:rPr>
          <w:lang w:bidi="cs-CZ"/>
        </w:rPr>
        <w:t xml:space="preserve">Stiskněte </w:t>
      </w:r>
      <w:r w:rsidRPr="00003454">
        <w:rPr>
          <w:noProof/>
        </w:rPr>
        <w:drawing>
          <wp:inline distT="0" distB="0" distL="0" distR="0">
            <wp:extent cx="485775" cy="457200"/>
            <wp:effectExtent l="19050" t="0" r="9525" b="0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a displej se znovu rozsvítí. Přístroj se nachází v režimu nastavování. Tlačítka </w:t>
      </w:r>
      <w:r w:rsidRPr="00003454">
        <w:rPr>
          <w:noProof/>
        </w:rPr>
        <w:drawing>
          <wp:inline distT="0" distB="0" distL="0" distR="0">
            <wp:extent cx="1438275" cy="447675"/>
            <wp:effectExtent l="19050" t="0" r="9525" b="0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jsou osvětlená. Jestliže do 20 sekund neprovedete žádné zadání nebo znovu stiskněte </w:t>
      </w:r>
      <w:r w:rsidRPr="00003454">
        <w:rPr>
          <w:noProof/>
        </w:rPr>
        <w:drawing>
          <wp:inline distT="0" distB="0" distL="0" distR="0">
            <wp:extent cx="485775" cy="457200"/>
            <wp:effectExtent l="19050" t="0" r="9525" b="0"/>
            <wp:docPr id="2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, přístroj se znovu přepne do režimu Standby.</w:t>
      </w:r>
    </w:p>
    <w:p w:rsidR="00CC289F" w:rsidRPr="00003454" w:rsidRDefault="00CC289F" w:rsidP="00CC289F">
      <w:pPr>
        <w:pStyle w:val="Titulekobrzku0"/>
        <w:shd w:val="clear" w:color="auto" w:fill="auto"/>
        <w:spacing w:line="240" w:lineRule="auto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Jsou-li osvětlena všechna tlačítka, nachází se přístroj v pracovním režimu.</w:t>
      </w:r>
    </w:p>
    <w:p w:rsidR="005E0143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noProof/>
        </w:rPr>
        <w:drawing>
          <wp:inline distT="0" distB="0" distL="0" distR="0">
            <wp:extent cx="447675" cy="466725"/>
            <wp:effectExtent l="19050" t="0" r="9525" b="0"/>
            <wp:docPr id="337" name="obráze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EEA" w:rsidRPr="00003454">
        <w:rPr>
          <w:lang w:bidi="cs-CZ"/>
        </w:rPr>
        <w:t xml:space="preserve"> Zapínání/vypínání vnitřního osvětlení. Jestliže do 30 sekund neprovedete další zadání, vnitřní osvětlení se vypne, aby se ušetřila energie.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CC289F" w:rsidRPr="00003454" w:rsidTr="00770C80">
        <w:tc>
          <w:tcPr>
            <w:tcW w:w="2093" w:type="dxa"/>
            <w:shd w:val="clear" w:color="auto" w:fill="004D84"/>
            <w:vAlign w:val="center"/>
          </w:tcPr>
          <w:p w:rsidR="00CC289F" w:rsidRPr="00003454" w:rsidRDefault="00CC289F" w:rsidP="00770C80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CC289F" w:rsidRPr="00003454" w:rsidRDefault="00CC289F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CC289F" w:rsidRPr="00003454" w:rsidTr="00770C80">
        <w:tc>
          <w:tcPr>
            <w:tcW w:w="10347" w:type="dxa"/>
            <w:gridSpan w:val="2"/>
            <w:shd w:val="clear" w:color="auto" w:fill="E6E6E6"/>
          </w:tcPr>
          <w:p w:rsidR="00CC289F" w:rsidRPr="00003454" w:rsidRDefault="00CC289F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CC289F" w:rsidRPr="00003454" w:rsidRDefault="00CC289F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Pečicí prostor několik minut zahřívejte horním a spodním ohřevem. Dvířka nechejte zavřená.</w:t>
            </w:r>
          </w:p>
        </w:tc>
      </w:tr>
    </w:tbl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CC289F">
      <w:pPr>
        <w:pStyle w:val="Nadpis60"/>
        <w:numPr>
          <w:ilvl w:val="0"/>
          <w:numId w:val="23"/>
        </w:numPr>
        <w:shd w:val="clear" w:color="auto" w:fill="auto"/>
        <w:tabs>
          <w:tab w:val="left" w:pos="993"/>
        </w:tabs>
        <w:spacing w:after="0" w:line="240" w:lineRule="auto"/>
        <w:ind w:left="993" w:hanging="993"/>
        <w:outlineLvl w:val="0"/>
        <w:rPr>
          <w:lang w:val="de-DE"/>
        </w:rPr>
      </w:pPr>
      <w:bookmarkStart w:id="65" w:name="bookmark56"/>
      <w:bookmarkStart w:id="66" w:name="_Toc512522247"/>
      <w:r w:rsidRPr="00003454">
        <w:rPr>
          <w:lang w:bidi="cs-CZ"/>
        </w:rPr>
        <w:t>Dětská pojistka</w:t>
      </w:r>
      <w:bookmarkEnd w:id="65"/>
      <w:bookmarkEnd w:id="66"/>
    </w:p>
    <w:p w:rsidR="005E0143" w:rsidRPr="00003454" w:rsidRDefault="005E0143" w:rsidP="00C65EEA">
      <w:pPr>
        <w:rPr>
          <w:rFonts w:ascii="Arial" w:hAnsi="Arial" w:cs="Arial"/>
          <w:sz w:val="22"/>
          <w:szCs w:val="22"/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 xml:space="preserve">Tlačítka se po 20 sekundách zablokují. Na 2 sekundy stiskněte </w:t>
      </w:r>
      <w:r w:rsidR="00CC289F" w:rsidRPr="00003454">
        <w:rPr>
          <w:noProof/>
        </w:rPr>
        <w:drawing>
          <wp:inline distT="0" distB="0" distL="0" distR="0">
            <wp:extent cx="485775" cy="457200"/>
            <wp:effectExtent l="19050" t="0" r="9525" b="0"/>
            <wp:docPr id="22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, abyste zablokování zrušili. Jestliže na displeji bliká </w:t>
      </w:r>
      <w:r w:rsidR="00CC289F" w:rsidRPr="00003454">
        <w:rPr>
          <w:noProof/>
        </w:rPr>
        <w:drawing>
          <wp:inline distT="0" distB="0" distL="0" distR="0">
            <wp:extent cx="333375" cy="371475"/>
            <wp:effectExtent l="19050" t="0" r="9525" b="0"/>
            <wp:docPr id="339" name="obráze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, můžete provést nastavení.</w:t>
      </w:r>
    </w:p>
    <w:p w:rsidR="00CC289F" w:rsidRPr="00003454" w:rsidRDefault="00CC289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CC289F" w:rsidRPr="00003454" w:rsidRDefault="00CC289F" w:rsidP="00CC289F">
      <w:pPr>
        <w:pStyle w:val="Nadpis60"/>
        <w:numPr>
          <w:ilvl w:val="0"/>
          <w:numId w:val="23"/>
        </w:numPr>
        <w:shd w:val="clear" w:color="auto" w:fill="auto"/>
        <w:tabs>
          <w:tab w:val="left" w:pos="993"/>
        </w:tabs>
        <w:spacing w:after="0" w:line="240" w:lineRule="auto"/>
        <w:ind w:left="993" w:hanging="993"/>
        <w:outlineLvl w:val="0"/>
        <w:rPr>
          <w:lang w:val="de-DE"/>
        </w:rPr>
      </w:pPr>
      <w:bookmarkStart w:id="67" w:name="_Toc512522248"/>
      <w:bookmarkStart w:id="68" w:name="bookmark57"/>
      <w:r w:rsidRPr="00003454">
        <w:rPr>
          <w:lang w:bidi="cs-CZ"/>
        </w:rPr>
        <w:t>Nastavení funkcí</w:t>
      </w:r>
      <w:bookmarkEnd w:id="67"/>
    </w:p>
    <w:p w:rsidR="00CC289F" w:rsidRPr="00003454" w:rsidRDefault="00CC289F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</w:p>
    <w:p w:rsidR="005E0143" w:rsidRPr="00003454" w:rsidRDefault="00C65EEA" w:rsidP="00C65EEA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  <w:r w:rsidRPr="00003454">
        <w:rPr>
          <w:lang w:bidi="cs-CZ"/>
        </w:rPr>
        <w:t>Standardní nastavení</w:t>
      </w:r>
      <w:bookmarkEnd w:id="68"/>
    </w:p>
    <w:p w:rsidR="00CC289F" w:rsidRPr="00003454" w:rsidRDefault="00CC289F" w:rsidP="00C65EEA">
      <w:pPr>
        <w:pStyle w:val="Titulekobrzku0"/>
        <w:shd w:val="clear" w:color="auto" w:fill="auto"/>
        <w:spacing w:line="240" w:lineRule="auto"/>
        <w:rPr>
          <w:lang w:val="de-DE"/>
        </w:rPr>
      </w:pPr>
    </w:p>
    <w:p w:rsidR="005E0143" w:rsidRPr="00003454" w:rsidRDefault="00C65EEA" w:rsidP="00CC289F">
      <w:pPr>
        <w:pStyle w:val="Titulekobrzku0"/>
        <w:shd w:val="clear" w:color="auto" w:fill="auto"/>
        <w:spacing w:line="240" w:lineRule="auto"/>
        <w:rPr>
          <w:lang w:val="de-DE"/>
        </w:rPr>
      </w:pPr>
      <w:r w:rsidRPr="00003454">
        <w:rPr>
          <w:lang w:bidi="cs-CZ"/>
        </w:rPr>
        <w:t xml:space="preserve">Nejdříve stiskněte </w:t>
      </w:r>
      <w:r w:rsidR="00CC289F" w:rsidRPr="00003454">
        <w:rPr>
          <w:noProof/>
        </w:rPr>
        <w:drawing>
          <wp:inline distT="0" distB="0" distL="0" distR="0">
            <wp:extent cx="447675" cy="457200"/>
            <wp:effectExtent l="19050" t="0" r="9525" b="0"/>
            <wp:docPr id="341" name="obráze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a pak </w:t>
      </w:r>
      <w:r w:rsidR="00CC289F" w:rsidRPr="00003454">
        <w:rPr>
          <w:noProof/>
        </w:rPr>
        <w:drawing>
          <wp:inline distT="0" distB="0" distL="0" distR="0">
            <wp:extent cx="447675" cy="447675"/>
            <wp:effectExtent l="19050" t="0" r="9525" b="0"/>
            <wp:docPr id="343" name="obráze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, přístroj pracuje ve standardním nastavení s teplotou 230 °C a horním a spodním ohřevem po dobu 60 minut. Na displeji svítí symbol pro horní a dolní ohřev </w:t>
      </w:r>
      <w:r w:rsidR="00CC289F" w:rsidRPr="00003454">
        <w:rPr>
          <w:noProof/>
        </w:rPr>
        <w:drawing>
          <wp:inline distT="0" distB="0" distL="0" distR="0">
            <wp:extent cx="523875" cy="457200"/>
            <wp:effectExtent l="19050" t="0" r="9525" b="0"/>
            <wp:docPr id="345" name="obráze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.</w:t>
      </w:r>
    </w:p>
    <w:p w:rsidR="005E0143" w:rsidRPr="00003454" w:rsidRDefault="005E0143" w:rsidP="00C65EEA">
      <w:pPr>
        <w:rPr>
          <w:rFonts w:ascii="Arial" w:hAnsi="Arial" w:cs="Arial"/>
          <w:sz w:val="22"/>
          <w:szCs w:val="22"/>
          <w:lang w:val="de-DE"/>
        </w:rPr>
      </w:pPr>
    </w:p>
    <w:p w:rsidR="00CC289F" w:rsidRPr="00003454" w:rsidRDefault="00CC289F" w:rsidP="00CC289F">
      <w:pPr>
        <w:pStyle w:val="Nadpis60"/>
        <w:shd w:val="clear" w:color="auto" w:fill="auto"/>
        <w:spacing w:after="0" w:line="240" w:lineRule="auto"/>
        <w:ind w:firstLine="0"/>
        <w:outlineLvl w:val="9"/>
        <w:rPr>
          <w:lang w:val="de-DE"/>
        </w:rPr>
      </w:pPr>
      <w:r w:rsidRPr="00003454">
        <w:rPr>
          <w:lang w:bidi="cs-CZ"/>
        </w:rPr>
        <w:t>Ruční nastavení</w:t>
      </w:r>
    </w:p>
    <w:p w:rsidR="00CC289F" w:rsidRPr="00003454" w:rsidRDefault="00CC289F" w:rsidP="00C65EEA">
      <w:pPr>
        <w:rPr>
          <w:rFonts w:ascii="Arial" w:hAnsi="Arial" w:cs="Arial"/>
          <w:sz w:val="22"/>
          <w:szCs w:val="22"/>
          <w:lang w:val="de-DE"/>
        </w:rPr>
      </w:pPr>
    </w:p>
    <w:p w:rsidR="00BA7B29" w:rsidRPr="00003454" w:rsidRDefault="00CC289F" w:rsidP="00BA7B29">
      <w:pPr>
        <w:rPr>
          <w:rFonts w:ascii="Arial" w:hAnsi="Arial" w:cs="Arial"/>
          <w:sz w:val="22"/>
          <w:szCs w:val="22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Pomocí </w:t>
      </w:r>
      <w:r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47675" cy="457200"/>
            <wp:effectExtent l="19050" t="0" r="9525" b="0"/>
            <wp:docPr id="23" name="obráze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 vyberte požadovanou funkci (např. spodní ohřev). Tlačítky </w:t>
      </w:r>
      <w:r w:rsidR="00BA7B29"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85775" cy="447675"/>
            <wp:effectExtent l="19050" t="0" r="9525" b="0"/>
            <wp:docPr id="351" name="obráze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 a </w:t>
      </w:r>
      <w:r w:rsidR="00BA7B29"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47675" cy="447675"/>
            <wp:effectExtent l="19050" t="0" r="9525" b="0"/>
            <wp:docPr id="352" name="obrázek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 nastavte minuty, potvrďte tlačítkem </w:t>
      </w:r>
      <w:r w:rsidR="00BA7B29"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85775" cy="447675"/>
            <wp:effectExtent l="19050" t="0" r="9525" b="0"/>
            <wp:docPr id="24" name="obráze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 , a pak nastavte hodiny. Funkci horkovzduchu lze přidat tlačítkem </w:t>
      </w:r>
      <w:r w:rsidR="00BA7B29"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47675" cy="476250"/>
            <wp:effectExtent l="19050" t="0" r="9525" b="0"/>
            <wp:docPr id="356" name="obrázek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 . Tlačítky </w:t>
      </w:r>
      <w:r w:rsidR="00BA7B29"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47675" cy="428625"/>
            <wp:effectExtent l="19050" t="0" r="9525" b="0"/>
            <wp:docPr id="357" name="obrázek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 a </w:t>
      </w:r>
      <w:r w:rsidR="00BA7B29"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85775" cy="457200"/>
            <wp:effectExtent l="19050" t="0" r="9525" b="0"/>
            <wp:docPr id="358" name="obráze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 xml:space="preserve"> nastavíte požadovanou teplotu. Požadované funkce spustíte tlačítkem </w:t>
      </w:r>
      <w:r w:rsidR="00BA7B29" w:rsidRPr="00003454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409575" cy="485775"/>
            <wp:effectExtent l="19050" t="0" r="9525" b="0"/>
            <wp:docPr id="359" name="obráze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rFonts w:ascii="Arial" w:eastAsia="Arial" w:hAnsi="Arial" w:cs="Arial"/>
          <w:sz w:val="22"/>
          <w:szCs w:val="22"/>
          <w:lang w:bidi="cs-CZ"/>
        </w:rPr>
        <w:t>.</w:t>
      </w:r>
    </w:p>
    <w:p w:rsidR="00BA7B29" w:rsidRPr="00003454" w:rsidRDefault="00BA7B29">
      <w:pPr>
        <w:rPr>
          <w:rFonts w:ascii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sz w:val="22"/>
          <w:szCs w:val="22"/>
          <w:lang w:bidi="cs-CZ"/>
        </w:rPr>
        <w:br w:type="page"/>
      </w:r>
    </w:p>
    <w:p w:rsidR="00BA7B29" w:rsidRPr="00003454" w:rsidRDefault="00BA7B29" w:rsidP="00BA7B29">
      <w:pPr>
        <w:rPr>
          <w:rFonts w:ascii="Arial" w:hAnsi="Arial" w:cs="Arial"/>
          <w:sz w:val="22"/>
          <w:szCs w:val="22"/>
          <w:lang w:val="de-DE"/>
        </w:rPr>
      </w:pPr>
    </w:p>
    <w:p w:rsidR="005E0143" w:rsidRPr="00003454" w:rsidRDefault="00C65EEA" w:rsidP="00BA7B29">
      <w:pPr>
        <w:pStyle w:val="Nadpis60"/>
        <w:numPr>
          <w:ilvl w:val="0"/>
          <w:numId w:val="23"/>
        </w:numPr>
        <w:shd w:val="clear" w:color="auto" w:fill="auto"/>
        <w:tabs>
          <w:tab w:val="left" w:pos="993"/>
        </w:tabs>
        <w:spacing w:after="0" w:line="240" w:lineRule="auto"/>
        <w:ind w:left="993" w:hanging="993"/>
        <w:outlineLvl w:val="0"/>
        <w:rPr>
          <w:lang w:val="de-DE"/>
        </w:rPr>
      </w:pPr>
      <w:bookmarkStart w:id="69" w:name="_Toc512522249"/>
      <w:r w:rsidRPr="00003454">
        <w:rPr>
          <w:lang w:bidi="cs-CZ"/>
        </w:rPr>
        <w:t>Automatické programy vaření</w:t>
      </w:r>
      <w:bookmarkEnd w:id="69"/>
    </w:p>
    <w:p w:rsidR="00BA7B29" w:rsidRPr="00003454" w:rsidRDefault="00BA7B29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BA7B29" w:rsidRPr="00003454" w:rsidRDefault="00C65EEA" w:rsidP="00BA7B29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>Na výběr je 9 různých programů přípravy jídel - viz tabulka.</w:t>
      </w:r>
    </w:p>
    <w:p w:rsidR="00BA7B29" w:rsidRPr="00003454" w:rsidRDefault="00BA7B29" w:rsidP="00C65EEA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5" w:hanging="425"/>
        <w:jc w:val="left"/>
        <w:rPr>
          <w:lang w:val="de-DE"/>
        </w:rPr>
      </w:pPr>
      <w:r w:rsidRPr="00003454">
        <w:rPr>
          <w:lang w:bidi="cs-CZ"/>
        </w:rPr>
        <w:t xml:space="preserve">Stiskněte </w:t>
      </w:r>
      <w:r w:rsidRPr="00003454">
        <w:rPr>
          <w:noProof/>
        </w:rPr>
        <w:drawing>
          <wp:inline distT="0" distB="0" distL="0" distR="0">
            <wp:extent cx="447675" cy="457200"/>
            <wp:effectExtent l="19050" t="0" r="9525" b="0"/>
            <wp:docPr id="25" name="obráze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a </w:t>
      </w:r>
      <w:r w:rsidRPr="00003454">
        <w:rPr>
          <w:noProof/>
        </w:rPr>
        <w:drawing>
          <wp:inline distT="0" distB="0" distL="0" distR="0">
            <wp:extent cx="485775" cy="457200"/>
            <wp:effectExtent l="19050" t="0" r="9525" b="0"/>
            <wp:docPr id="26" name="obráze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vyberte požadovaný program. Tlačítkem </w:t>
      </w:r>
      <w:r w:rsidRPr="00003454">
        <w:rPr>
          <w:noProof/>
        </w:rPr>
        <w:drawing>
          <wp:inline distT="0" distB="0" distL="0" distR="0">
            <wp:extent cx="409575" cy="485775"/>
            <wp:effectExtent l="19050" t="0" r="9525" b="0"/>
            <wp:docPr id="27" name="obráze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volbu potvrďte a spusťte.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0"/>
        <w:gridCol w:w="1553"/>
        <w:gridCol w:w="1103"/>
        <w:gridCol w:w="1395"/>
        <w:gridCol w:w="2090"/>
        <w:gridCol w:w="1653"/>
        <w:gridCol w:w="1213"/>
      </w:tblGrid>
      <w:tr w:rsidR="005E0143" w:rsidRPr="00003454" w:rsidTr="00BA7B29">
        <w:trPr>
          <w:trHeight w:val="70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Program vaření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5E0143" w:rsidP="00BA7B29">
            <w:pPr>
              <w:spacing w:before="40" w:after="40"/>
              <w:ind w:left="57" w:right="57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Funkce ohřevu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Poloha grilovacího roštu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Předem nastavená teplota (°C)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Předem nastavený čas (minuty)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Spotřeba (W)</w:t>
            </w:r>
          </w:p>
        </w:tc>
      </w:tr>
      <w:tr w:rsidR="005E0143" w:rsidRPr="00003454" w:rsidTr="00BA7B29">
        <w:trPr>
          <w:trHeight w:val="15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Teplo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Ohřívání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60"/>
              <w:shd w:val="clear" w:color="auto" w:fill="auto"/>
              <w:spacing w:before="40" w:after="40" w:line="240" w:lineRule="auto"/>
              <w:ind w:left="57" w:right="57"/>
              <w:rPr>
                <w:b w:val="0"/>
                <w:i w:val="0"/>
                <w:lang w:val="de-DE"/>
              </w:rPr>
            </w:pPr>
            <w:r w:rsidRPr="00003454">
              <w:rPr>
                <w:b w:val="0"/>
                <w:i w:val="0"/>
                <w:noProof/>
              </w:rPr>
              <w:drawing>
                <wp:inline distT="0" distB="0" distL="0" distR="0">
                  <wp:extent cx="561975" cy="457200"/>
                  <wp:effectExtent l="19050" t="0" r="9525" b="0"/>
                  <wp:docPr id="361" name="obrázek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35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60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800</w:t>
            </w:r>
          </w:p>
        </w:tc>
      </w:tr>
      <w:tr w:rsidR="005E0143" w:rsidRPr="00003454" w:rsidTr="00BA7B29">
        <w:trPr>
          <w:trHeight w:val="70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Defrost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Rozmrazování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466725"/>
                  <wp:effectExtent l="19050" t="0" r="9525" b="0"/>
                  <wp:docPr id="362" name="obrázek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60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30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800</w:t>
            </w:r>
          </w:p>
        </w:tc>
      </w:tr>
      <w:tr w:rsidR="005E0143" w:rsidRPr="00003454" w:rsidTr="00BA7B29">
        <w:trPr>
          <w:trHeight w:val="70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Chicken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Drůbež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60"/>
              <w:shd w:val="clear" w:color="auto" w:fill="auto"/>
              <w:spacing w:before="40" w:after="40" w:line="240" w:lineRule="auto"/>
              <w:ind w:left="57" w:right="57"/>
              <w:rPr>
                <w:b w:val="0"/>
                <w:i w:val="0"/>
                <w:lang w:val="de-DE"/>
              </w:rPr>
            </w:pPr>
            <w:r w:rsidRPr="00003454">
              <w:rPr>
                <w:b w:val="0"/>
                <w:i w:val="0"/>
                <w:noProof/>
              </w:rPr>
              <w:drawing>
                <wp:inline distT="0" distB="0" distL="0" distR="0">
                  <wp:extent cx="523875" cy="466725"/>
                  <wp:effectExtent l="19050" t="0" r="9525" b="0"/>
                  <wp:docPr id="363" name="obrázek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Otočný špíz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230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80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900</w:t>
            </w:r>
          </w:p>
        </w:tc>
      </w:tr>
      <w:tr w:rsidR="005E0143" w:rsidRPr="00003454" w:rsidTr="00BA7B29">
        <w:trPr>
          <w:trHeight w:val="70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Gril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Gril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476250"/>
                  <wp:effectExtent l="19050" t="0" r="9525" b="0"/>
                  <wp:docPr id="364" name="obrázek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3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B29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1 - 230</w:t>
            </w:r>
          </w:p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2 - 200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B29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20</w:t>
            </w:r>
          </w:p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900</w:t>
            </w:r>
          </w:p>
        </w:tc>
      </w:tr>
      <w:tr w:rsidR="005E0143" w:rsidRPr="00003454" w:rsidTr="00BA7B29">
        <w:trPr>
          <w:trHeight w:val="70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Pizza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Pizza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457200"/>
                  <wp:effectExtent l="19050" t="0" r="9525" b="0"/>
                  <wp:docPr id="365" name="obrázek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200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1.650</w:t>
            </w:r>
          </w:p>
        </w:tc>
      </w:tr>
      <w:tr w:rsidR="005E0143" w:rsidRPr="00003454" w:rsidTr="00BA7B29">
        <w:trPr>
          <w:trHeight w:val="763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Toast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Toast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457200"/>
                  <wp:effectExtent l="19050" t="0" r="9525" b="0"/>
                  <wp:docPr id="366" name="obrázek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150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35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1.650</w:t>
            </w:r>
          </w:p>
        </w:tc>
      </w:tr>
      <w:tr w:rsidR="005E0143" w:rsidRPr="00003454" w:rsidTr="00BA7B29">
        <w:trPr>
          <w:trHeight w:val="70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Cake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Koláč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457200"/>
                  <wp:effectExtent l="19050" t="0" r="9525" b="0"/>
                  <wp:docPr id="367" name="obrázek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180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40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1.650</w:t>
            </w:r>
          </w:p>
        </w:tc>
      </w:tr>
      <w:tr w:rsidR="005E0143" w:rsidRPr="00003454" w:rsidTr="00BA7B29">
        <w:trPr>
          <w:trHeight w:val="763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Cookies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Sušenky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457200"/>
                  <wp:effectExtent l="19050" t="0" r="9525" b="0"/>
                  <wp:docPr id="368" name="obrázek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220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1.650</w:t>
            </w:r>
          </w:p>
        </w:tc>
      </w:tr>
      <w:tr w:rsidR="005E0143" w:rsidRPr="00003454" w:rsidTr="00BA7B29">
        <w:trPr>
          <w:trHeight w:val="137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Potato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Brambory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BA7B29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523875" cy="457200"/>
                  <wp:effectExtent l="19050" t="0" r="9525" b="0"/>
                  <wp:docPr id="369" name="obrázek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230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60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BA7B29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1.650</w:t>
            </w:r>
          </w:p>
        </w:tc>
      </w:tr>
    </w:tbl>
    <w:p w:rsidR="00BA7B29" w:rsidRPr="00003454" w:rsidRDefault="00C65EEA" w:rsidP="00BA7B29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 w:rsidRPr="00003454">
        <w:rPr>
          <w:color w:val="auto"/>
          <w:lang w:bidi="cs-CZ"/>
        </w:rPr>
        <w:t xml:space="preserve">Čas a teplotu můžete po výběru programu ještě přizpůsobit. K tomu </w:t>
      </w:r>
      <w:r w:rsidRPr="00003454">
        <w:rPr>
          <w:rStyle w:val="Zkladntext31"/>
          <w:color w:val="auto"/>
          <w:lang w:bidi="cs-CZ"/>
        </w:rPr>
        <w:t xml:space="preserve">tlačítky </w:t>
      </w:r>
      <w:r w:rsidR="00BA7B29" w:rsidRPr="00003454">
        <w:rPr>
          <w:rStyle w:val="Zkladntext31"/>
          <w:noProof/>
          <w:color w:val="auto"/>
        </w:rPr>
        <w:drawing>
          <wp:inline distT="0" distB="0" distL="0" distR="0">
            <wp:extent cx="409575" cy="485775"/>
            <wp:effectExtent l="19050" t="0" r="9525" b="0"/>
            <wp:docPr id="28" name="obráze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color w:val="auto"/>
          <w:lang w:bidi="cs-CZ"/>
        </w:rPr>
        <w:t xml:space="preserve"> program zastavte a proveďte úpravu:</w:t>
      </w:r>
    </w:p>
    <w:p w:rsidR="00BA7B29" w:rsidRPr="00003454" w:rsidRDefault="00BA7B29" w:rsidP="00BA7B29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>
        <w:rPr>
          <w:noProof/>
          <w:lang w:bidi="cs-CZ"/>
        </w:rPr>
        <w:t xml:space="preserve">Stiskněte </w:t>
      </w:r>
      <w:r w:rsidRPr="00003454">
        <w:rPr>
          <w:noProof/>
        </w:rPr>
        <w:drawing>
          <wp:inline distT="0" distB="0" distL="0" distR="0">
            <wp:extent cx="485775" cy="466725"/>
            <wp:effectExtent l="19050" t="0" r="9525" b="0"/>
            <wp:docPr id="371" name="obrázek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EEA" w:rsidRPr="00003454">
        <w:rPr>
          <w:color w:val="auto"/>
          <w:lang w:bidi="cs-CZ"/>
        </w:rPr>
        <w:t xml:space="preserve"> a </w:t>
      </w:r>
      <w:r w:rsidRPr="00003454">
        <w:rPr>
          <w:noProof/>
        </w:rPr>
        <w:drawing>
          <wp:inline distT="0" distB="0" distL="0" distR="0">
            <wp:extent cx="485775" cy="447675"/>
            <wp:effectExtent l="19050" t="0" r="9525" b="0"/>
            <wp:docPr id="372" name="obráze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color w:val="auto"/>
          <w:lang w:bidi="cs-CZ"/>
        </w:rPr>
        <w:t xml:space="preserve"> nastavte minuty v krocích po 1 minutě.</w:t>
      </w:r>
    </w:p>
    <w:p w:rsidR="00BA7B29" w:rsidRPr="00003454" w:rsidRDefault="00BA7B29" w:rsidP="00BA7B29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>
        <w:rPr>
          <w:noProof/>
          <w:lang w:bidi="cs-CZ"/>
        </w:rPr>
        <w:t xml:space="preserve">Stiskněte </w:t>
      </w:r>
      <w:r w:rsidRPr="00003454">
        <w:rPr>
          <w:noProof/>
        </w:rPr>
        <w:drawing>
          <wp:inline distT="0" distB="0" distL="0" distR="0">
            <wp:extent cx="485775" cy="466725"/>
            <wp:effectExtent l="19050" t="0" r="9525" b="0"/>
            <wp:docPr id="29" name="obrázek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color w:val="auto"/>
          <w:lang w:bidi="cs-CZ"/>
        </w:rPr>
        <w:t xml:space="preserve"> a </w:t>
      </w:r>
      <w:r w:rsidRPr="00003454">
        <w:rPr>
          <w:noProof/>
        </w:rPr>
        <w:drawing>
          <wp:inline distT="0" distB="0" distL="0" distR="0">
            <wp:extent cx="485775" cy="447675"/>
            <wp:effectExtent l="19050" t="0" r="9525" b="0"/>
            <wp:docPr id="30" name="obráze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EEA" w:rsidRPr="00003454">
        <w:rPr>
          <w:color w:val="auto"/>
          <w:lang w:bidi="cs-CZ"/>
        </w:rPr>
        <w:t xml:space="preserve"> nastavte hodiny v krocích po 1 hodině.</w:t>
      </w:r>
    </w:p>
    <w:p w:rsidR="00BA7B29" w:rsidRPr="00003454" w:rsidRDefault="00C65EEA" w:rsidP="00BA7B29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 w:rsidRPr="00003454">
        <w:rPr>
          <w:color w:val="auto"/>
          <w:lang w:bidi="cs-CZ"/>
        </w:rPr>
        <w:t xml:space="preserve">Stiskněte </w:t>
      </w:r>
      <w:r w:rsidR="00BA7B29" w:rsidRPr="00003454">
        <w:rPr>
          <w:noProof/>
          <w:color w:val="auto"/>
        </w:rPr>
        <w:drawing>
          <wp:inline distT="0" distB="0" distL="0" distR="0">
            <wp:extent cx="447675" cy="400050"/>
            <wp:effectExtent l="19050" t="0" r="9525" b="0"/>
            <wp:docPr id="374" name="obrázek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color w:val="auto"/>
          <w:lang w:bidi="cs-CZ"/>
        </w:rPr>
        <w:t xml:space="preserve"> a </w:t>
      </w:r>
      <w:r w:rsidR="00BA7B29" w:rsidRPr="00003454">
        <w:rPr>
          <w:noProof/>
          <w:color w:val="auto"/>
        </w:rPr>
        <w:drawing>
          <wp:inline distT="0" distB="0" distL="0" distR="0">
            <wp:extent cx="485775" cy="447675"/>
            <wp:effectExtent l="19050" t="0" r="9525" b="0"/>
            <wp:docPr id="31" name="obráze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color w:val="auto"/>
          <w:lang w:bidi="cs-CZ"/>
        </w:rPr>
        <w:t xml:space="preserve"> upravte teplotu v krocích po 5 °C,</w:t>
      </w:r>
    </w:p>
    <w:p w:rsidR="00BA7B29" w:rsidRPr="00003454" w:rsidRDefault="00BA7B29" w:rsidP="00BA7B29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 w:rsidRPr="00003454">
        <w:rPr>
          <w:noProof/>
          <w:color w:val="auto"/>
        </w:rPr>
        <w:drawing>
          <wp:inline distT="0" distB="0" distL="0" distR="0">
            <wp:extent cx="447675" cy="447675"/>
            <wp:effectExtent l="19050" t="0" r="9525" b="0"/>
            <wp:docPr id="375" name="obrázek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EEA" w:rsidRPr="00003454">
        <w:rPr>
          <w:color w:val="auto"/>
          <w:lang w:bidi="cs-CZ"/>
        </w:rPr>
        <w:t xml:space="preserve"> stiskněte pro aktivování funkce horkovzduchu. Symbol se zobrazí na displeji.</w:t>
      </w:r>
    </w:p>
    <w:p w:rsidR="00BA7B29" w:rsidRPr="00003454" w:rsidRDefault="00BA7B29" w:rsidP="00BA7B29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BA7B29" w:rsidRPr="00003454" w:rsidRDefault="00BA7B29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BA7B29" w:rsidRPr="00003454" w:rsidRDefault="00BA7B29" w:rsidP="00BA7B29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color w:val="auto"/>
          <w:lang w:val="de-DE"/>
        </w:rPr>
      </w:pPr>
    </w:p>
    <w:p w:rsidR="00BA7B29" w:rsidRPr="00003454" w:rsidRDefault="00C65EEA" w:rsidP="00770C80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 w:rsidRPr="00003454">
        <w:rPr>
          <w:lang w:bidi="cs-CZ"/>
        </w:rPr>
        <w:t xml:space="preserve">Tlačítkem </w:t>
      </w:r>
      <w:r w:rsidR="00BA7B29" w:rsidRPr="00003454">
        <w:rPr>
          <w:noProof/>
        </w:rPr>
        <w:drawing>
          <wp:inline distT="0" distB="0" distL="0" distR="0">
            <wp:extent cx="447675" cy="457200"/>
            <wp:effectExtent l="19050" t="0" r="9525" b="0"/>
            <wp:docPr id="376" name="obrázek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54">
        <w:rPr>
          <w:lang w:bidi="cs-CZ"/>
        </w:rPr>
        <w:t xml:space="preserve"> potvrďte zadání a spusťte program vaření. Po uplynutí nastaveného času zazní zvukový signál.</w:t>
      </w:r>
    </w:p>
    <w:p w:rsidR="00770C80" w:rsidRPr="00003454" w:rsidRDefault="00C65EEA" w:rsidP="00770C80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 w:rsidRPr="00003454">
        <w:rPr>
          <w:lang w:bidi="cs-CZ"/>
        </w:rPr>
        <w:t>Při vytahování hotového jídla z přístroje používejte kuchyňské chňapky. Grilovací rošt snadno vyjmete pomocí kleští.</w:t>
      </w:r>
    </w:p>
    <w:p w:rsidR="005E0143" w:rsidRPr="00003454" w:rsidRDefault="00C65EEA" w:rsidP="00770C80">
      <w:pPr>
        <w:pStyle w:val="Zkladntext7"/>
        <w:numPr>
          <w:ilvl w:val="0"/>
          <w:numId w:val="2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jc w:val="left"/>
        <w:rPr>
          <w:color w:val="auto"/>
          <w:lang w:val="de-DE"/>
        </w:rPr>
      </w:pPr>
      <w:r w:rsidRPr="00003454">
        <w:rPr>
          <w:lang w:bidi="cs-CZ"/>
        </w:rPr>
        <w:t>Vytáhněte zástrčku.</w:t>
      </w:r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color w:val="auto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770C80" w:rsidRPr="00003454" w:rsidTr="00770C80">
        <w:tc>
          <w:tcPr>
            <w:tcW w:w="2093" w:type="dxa"/>
            <w:shd w:val="clear" w:color="auto" w:fill="004D84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770C80" w:rsidRPr="00003454" w:rsidTr="00770C80">
        <w:tc>
          <w:tcPr>
            <w:tcW w:w="10347" w:type="dxa"/>
            <w:gridSpan w:val="2"/>
            <w:shd w:val="clear" w:color="auto" w:fill="E6E6E6"/>
          </w:tcPr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 xml:space="preserve">Tlačítka se po 20 sekundách zablokují. Na 2 sekundy stiskněte </w:t>
            </w: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47675" cy="419100"/>
                  <wp:effectExtent l="19050" t="0" r="9525" b="0"/>
                  <wp:docPr id="256" name="obrázek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 xml:space="preserve">, abyste zablokování zrušili. Jestliže na displeji bliká </w:t>
            </w: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33375" cy="361950"/>
                  <wp:effectExtent l="19050" t="0" r="9525" b="0"/>
                  <wp:docPr id="257" name="obráze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 xml:space="preserve"> , můžete provést nastavení.</w:t>
            </w:r>
          </w:p>
        </w:tc>
      </w:tr>
    </w:tbl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color w:val="auto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770C80" w:rsidRPr="00003454" w:rsidTr="00770C80">
        <w:tc>
          <w:tcPr>
            <w:tcW w:w="675" w:type="dxa"/>
            <w:shd w:val="clear" w:color="auto" w:fill="FB7015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258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770C80" w:rsidRPr="00003454" w:rsidTr="00770C80">
        <w:tc>
          <w:tcPr>
            <w:tcW w:w="10347" w:type="dxa"/>
            <w:gridSpan w:val="3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Povrch přístroje se za provozu silně zahřívá a po jeho ukončení je velmi horký.</w:t>
            </w:r>
          </w:p>
        </w:tc>
      </w:tr>
    </w:tbl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color w:val="auto"/>
        </w:rPr>
      </w:pPr>
    </w:p>
    <w:p w:rsidR="00770C80" w:rsidRPr="00003454" w:rsidRDefault="00C65EEA" w:rsidP="00770C80">
      <w:pPr>
        <w:pStyle w:val="Nadpis60"/>
        <w:numPr>
          <w:ilvl w:val="0"/>
          <w:numId w:val="23"/>
        </w:numPr>
        <w:shd w:val="clear" w:color="auto" w:fill="auto"/>
        <w:tabs>
          <w:tab w:val="left" w:pos="993"/>
        </w:tabs>
        <w:spacing w:after="0" w:line="240" w:lineRule="auto"/>
        <w:ind w:left="993" w:hanging="993"/>
        <w:outlineLvl w:val="0"/>
        <w:rPr>
          <w:bCs w:val="0"/>
        </w:rPr>
      </w:pPr>
      <w:bookmarkStart w:id="70" w:name="_Toc512522250"/>
      <w:r w:rsidRPr="00003454">
        <w:rPr>
          <w:lang w:bidi="cs-CZ"/>
        </w:rPr>
        <w:t>Používání kamene na pizzu.</w:t>
      </w:r>
      <w:bookmarkEnd w:id="70"/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color w:val="auto"/>
          <w:lang w:val="de-DE"/>
        </w:rPr>
      </w:pPr>
    </w:p>
    <w:p w:rsidR="00770C80" w:rsidRPr="00003454" w:rsidRDefault="00C65EEA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Vložte kámen na pizzu doprostřed grilovacího roštu a rošt vsuňte do přístroje.</w:t>
      </w:r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Přístroj rozehřejte na teplotu potřebnou pro přípravu pizzy.</w:t>
      </w:r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770C80" w:rsidRPr="00003454" w:rsidTr="00770C80">
        <w:tc>
          <w:tcPr>
            <w:tcW w:w="2093" w:type="dxa"/>
            <w:shd w:val="clear" w:color="auto" w:fill="004D84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770C80" w:rsidRPr="00003454" w:rsidTr="00770C80">
        <w:tc>
          <w:tcPr>
            <w:tcW w:w="10347" w:type="dxa"/>
            <w:gridSpan w:val="2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U některých předpečených druhů pizzy s velmi lehkým těstem postačí jen krátké předehřátí, protože jinak by se mohlo připálit.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Jakmile je přístroj předehřátý otevřete dvířka a pizzu položte pomocí obracečky na kámen. Pizza by měla být o něco menší než kámen - okraj kamene by měl zůstat volný.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Jakmile je sýr na pizze rozteklý a těsto je světle hnědé, můžete pizzu vyjmout a podávat.</w:t>
            </w:r>
          </w:p>
        </w:tc>
      </w:tr>
    </w:tbl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770C80" w:rsidRPr="00003454" w:rsidRDefault="00770C80" w:rsidP="00770C80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71" w:name="bookmark61"/>
      <w:bookmarkStart w:id="72" w:name="_Toc512522251"/>
      <w:r w:rsidRPr="00003454">
        <w:rPr>
          <w:sz w:val="30"/>
          <w:szCs w:val="30"/>
          <w:lang w:bidi="cs-CZ"/>
        </w:rPr>
        <w:t>Čištění a péče</w:t>
      </w:r>
      <w:bookmarkEnd w:id="71"/>
      <w:bookmarkEnd w:id="72"/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color w:val="auto"/>
          <w:lang w:val="de-DE"/>
        </w:rPr>
      </w:pPr>
    </w:p>
    <w:p w:rsidR="00770C80" w:rsidRPr="00003454" w:rsidRDefault="00C65EEA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této kapitole naleznete důležitá upozornění k čištění a péči o přístroj. Dbejte upozornění, abyste zabránili poškození chybným čištěním přístroje a zajistili bezporuchový provoz.</w:t>
      </w:r>
      <w:bookmarkStart w:id="73" w:name="bookmark62"/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770C80" w:rsidRPr="00003454" w:rsidRDefault="00C65EEA" w:rsidP="00770C80">
      <w:pPr>
        <w:pStyle w:val="Zkladntext7"/>
        <w:numPr>
          <w:ilvl w:val="0"/>
          <w:numId w:val="2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b/>
          <w:sz w:val="26"/>
          <w:szCs w:val="26"/>
          <w:lang w:val="de-DE"/>
        </w:rPr>
      </w:pPr>
      <w:bookmarkStart w:id="74" w:name="_Toc512522252"/>
      <w:r w:rsidRPr="00003454">
        <w:rPr>
          <w:b/>
          <w:sz w:val="26"/>
          <w:szCs w:val="26"/>
          <w:lang w:bidi="cs-CZ"/>
        </w:rPr>
        <w:t>Bezpečnostní upozornění</w:t>
      </w:r>
      <w:bookmarkEnd w:id="74"/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770C80" w:rsidRPr="00003454" w:rsidTr="00770C80">
        <w:tc>
          <w:tcPr>
            <w:tcW w:w="675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261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POZOR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770C80" w:rsidRPr="00003454" w:rsidTr="00770C80">
        <w:tc>
          <w:tcPr>
            <w:tcW w:w="10347" w:type="dxa"/>
            <w:gridSpan w:val="3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770C80" w:rsidRPr="00003454" w:rsidRDefault="00770C80" w:rsidP="00770C8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Povšimněte si následujících bezpečnostních upozornění předtím, než začnete s čištěním přístroje:</w:t>
            </w:r>
          </w:p>
          <w:p w:rsidR="00770C80" w:rsidRPr="00003454" w:rsidRDefault="00770C80" w:rsidP="00770C80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lang w:val="de-DE"/>
              </w:rPr>
            </w:pP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Troubu je třeba pravidelně čistit a odstraňovat zbytky po vaření. Trouba neudržovaná v čistém stavu má negativní vliv na životnost přístroje, může vést k jeho nebezpečnému stavu a napadení plísněmi a bakteriemi.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Před čištěním vytáhněte zástrčku ze zásuvky.</w:t>
            </w:r>
          </w:p>
        </w:tc>
      </w:tr>
    </w:tbl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770C80" w:rsidRPr="00003454" w:rsidRDefault="00770C80">
      <w:pPr>
        <w:rPr>
          <w:rFonts w:ascii="Arial" w:eastAsia="Arial" w:hAnsi="Arial" w:cs="Arial"/>
          <w:sz w:val="22"/>
          <w:szCs w:val="22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770C80" w:rsidRPr="00003454" w:rsidTr="00770C80">
        <w:tc>
          <w:tcPr>
            <w:tcW w:w="675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262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POZOR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770C80" w:rsidRPr="00003454" w:rsidTr="00770C80">
        <w:tc>
          <w:tcPr>
            <w:tcW w:w="10347" w:type="dxa"/>
            <w:gridSpan w:val="3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color w:val="auto"/>
                <w:sz w:val="22"/>
                <w:szCs w:val="22"/>
                <w:lang w:val="de-DE"/>
              </w:rPr>
            </w:pP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Varný prostor je po použití horký. Hrozí nebezpečí popálení! Počkejte, dokud přístroj nezchladne.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Vyčistěte varný prostor po použití, jakmile vychladl. Příliš dlouhé čekání ztěžuje zbytečně čištění a v extrémním případě je znemožňuje. Příliš silné znečištění může přístroj za určitých okolností poškodit. Zbytky jídel by se mohly při dalším použití přístroje vznítit.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Pokud do přístroje vnikne vlhkost, mohou být elektronické části poškozeny. Dbejte na to, aby ventilační štěrbinou nepronikla do vnitřku přístroje žádná kapalina.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Nepoužívejte žádné agresivní nebo drsné čisticí prostředky a žádná rozpouštědla.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Neseškrabujte těžko odstranitelné nečistoty tvrdými předměty.</w:t>
            </w:r>
          </w:p>
        </w:tc>
      </w:tr>
    </w:tbl>
    <w:p w:rsidR="00770C80" w:rsidRPr="00003454" w:rsidRDefault="00770C80" w:rsidP="00770C80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770C80">
      <w:pPr>
        <w:pStyle w:val="Zkladntext7"/>
        <w:numPr>
          <w:ilvl w:val="0"/>
          <w:numId w:val="26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jc w:val="left"/>
        <w:outlineLvl w:val="0"/>
        <w:rPr>
          <w:b/>
          <w:sz w:val="26"/>
          <w:szCs w:val="26"/>
          <w:lang w:val="de-DE"/>
        </w:rPr>
      </w:pPr>
      <w:bookmarkStart w:id="75" w:name="bookmark64"/>
      <w:bookmarkStart w:id="76" w:name="_Toc512522253"/>
      <w:bookmarkEnd w:id="73"/>
      <w:r w:rsidRPr="00003454">
        <w:rPr>
          <w:b/>
          <w:sz w:val="26"/>
          <w:szCs w:val="26"/>
          <w:lang w:bidi="cs-CZ"/>
        </w:rPr>
        <w:t>Čištění</w:t>
      </w:r>
      <w:bookmarkEnd w:id="75"/>
      <w:bookmarkEnd w:id="76"/>
    </w:p>
    <w:p w:rsidR="00770C80" w:rsidRPr="00003454" w:rsidRDefault="00770C80" w:rsidP="00C65EEA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770C80" w:rsidRPr="00003454" w:rsidTr="00770C80">
        <w:tc>
          <w:tcPr>
            <w:tcW w:w="675" w:type="dxa"/>
            <w:shd w:val="clear" w:color="auto" w:fill="FB7015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171450"/>
                  <wp:effectExtent l="19050" t="0" r="9525" b="0"/>
                  <wp:docPr id="26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B7015"/>
            <w:vAlign w:val="center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VAROVÁNÍ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sz w:val="30"/>
                <w:szCs w:val="30"/>
                <w:lang w:val="de-DE"/>
              </w:rPr>
            </w:pPr>
            <w:r w:rsidRPr="00003454">
              <w:rPr>
                <w:rFonts w:ascii="Arial" w:eastAsia="Arial" w:hAnsi="Arial" w:cs="Arial"/>
                <w:sz w:val="30"/>
                <w:szCs w:val="30"/>
                <w:lang w:bidi="cs-CZ"/>
              </w:rPr>
              <w:t>Nebezpečí požáru</w:t>
            </w:r>
          </w:p>
        </w:tc>
      </w:tr>
      <w:tr w:rsidR="00770C80" w:rsidRPr="00003454" w:rsidTr="00770C80">
        <w:tc>
          <w:tcPr>
            <w:tcW w:w="10347" w:type="dxa"/>
            <w:gridSpan w:val="3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Zásadně odstraňujte vzniklé usazeniny tuku v přístroji, protože se tyto jinak mohou vznítit.</w:t>
            </w:r>
          </w:p>
        </w:tc>
      </w:tr>
    </w:tbl>
    <w:p w:rsidR="005E0143" w:rsidRPr="00003454" w:rsidRDefault="005E0143" w:rsidP="00C65EEA">
      <w:pPr>
        <w:rPr>
          <w:rFonts w:ascii="Arial" w:hAnsi="Arial" w:cs="Arial"/>
          <w:sz w:val="22"/>
          <w:szCs w:val="22"/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Čistěte kryt a zásuvku na drobky měkkým navlhčeným hadříkem.</w:t>
      </w:r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Dvířka čistěte měkkým hadříkem navlhčeným čističem skla nebo jemným čisticím prostředkem.</w:t>
      </w:r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Dno, stěny a horní stranu vnitřního prostoru po každém použití důkladně očistěte vlhkým hadříkem nebo měkkou houbou.</w:t>
      </w:r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Příslušenství i přístroj vždy důkladně osušte předtím, než je znovu použijete.</w:t>
      </w:r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Vyčištěnou zásuvku na drobky vždy zasuňte zpět do přístroje.</w:t>
      </w:r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770C80" w:rsidP="00770C80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77" w:name="_Toc512522254"/>
      <w:bookmarkStart w:id="78" w:name="bookmark66"/>
      <w:r w:rsidRPr="00003454">
        <w:rPr>
          <w:sz w:val="30"/>
          <w:szCs w:val="30"/>
          <w:lang w:bidi="cs-CZ"/>
        </w:rPr>
        <w:t>Odstranění poruch</w:t>
      </w:r>
      <w:bookmarkEnd w:id="77"/>
      <w:r w:rsidRPr="00003454">
        <w:rPr>
          <w:sz w:val="30"/>
          <w:szCs w:val="30"/>
          <w:lang w:bidi="cs-CZ"/>
        </w:rPr>
        <w:t xml:space="preserve"> </w:t>
      </w:r>
      <w:bookmarkEnd w:id="78"/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této kapitole naleznete důležitá upozornění pro lokalizaci poruch a jejich odstranění. Dbejte na upozornění, abyste zabránili nebezpečím a poškozením.</w:t>
      </w:r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770C80">
      <w:pPr>
        <w:pStyle w:val="Nadpis50"/>
        <w:numPr>
          <w:ilvl w:val="0"/>
          <w:numId w:val="27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79" w:name="bookmark67"/>
      <w:bookmarkStart w:id="80" w:name="_Toc512522255"/>
      <w:r w:rsidRPr="00003454">
        <w:rPr>
          <w:lang w:bidi="cs-CZ"/>
        </w:rPr>
        <w:t>Bezpečnostní upozornění</w:t>
      </w:r>
      <w:bookmarkEnd w:id="79"/>
      <w:bookmarkEnd w:id="80"/>
    </w:p>
    <w:p w:rsidR="00770C80" w:rsidRPr="00003454" w:rsidRDefault="00770C80" w:rsidP="00C65EEA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770C80" w:rsidRPr="00003454" w:rsidTr="00770C80">
        <w:tc>
          <w:tcPr>
            <w:tcW w:w="675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264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POZOR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770C80" w:rsidRPr="00003454" w:rsidTr="00770C80">
        <w:tc>
          <w:tcPr>
            <w:tcW w:w="10347" w:type="dxa"/>
            <w:gridSpan w:val="3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color w:val="auto"/>
                <w:sz w:val="22"/>
                <w:szCs w:val="22"/>
                <w:lang w:val="de-DE"/>
              </w:rPr>
            </w:pP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Opravy na elektrospotřebičích smí provádět pouze kvalifikovaní odborní pracovníci, kteří byli proškoleni výrobcem.</w:t>
            </w: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Neodbornou opravou může být vážně ohrožen provozovatel a může také dojít k poškození přístroje.</w:t>
            </w:r>
          </w:p>
        </w:tc>
      </w:tr>
    </w:tbl>
    <w:p w:rsidR="00770C80" w:rsidRPr="00003454" w:rsidRDefault="00770C80" w:rsidP="00C65EEA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sz w:val="22"/>
          <w:szCs w:val="22"/>
        </w:rPr>
      </w:pPr>
    </w:p>
    <w:p w:rsidR="00770C80" w:rsidRPr="00003454" w:rsidRDefault="00770C80">
      <w:pPr>
        <w:rPr>
          <w:rFonts w:ascii="Arial" w:eastAsia="Arial" w:hAnsi="Arial" w:cs="Arial"/>
          <w:bCs/>
          <w:sz w:val="22"/>
          <w:szCs w:val="22"/>
          <w:lang w:val="de-DE"/>
        </w:rPr>
      </w:pPr>
      <w:r w:rsidRPr="00003454">
        <w:rPr>
          <w:rFonts w:ascii="Arial" w:eastAsia="Arial" w:hAnsi="Arial" w:cs="Arial"/>
          <w:b/>
          <w:sz w:val="22"/>
          <w:szCs w:val="22"/>
          <w:lang w:bidi="cs-CZ"/>
        </w:rPr>
        <w:br w:type="page"/>
      </w:r>
    </w:p>
    <w:p w:rsidR="00770C80" w:rsidRPr="00003454" w:rsidRDefault="00770C80" w:rsidP="00C65EEA">
      <w:pPr>
        <w:pStyle w:val="Nadpis50"/>
        <w:shd w:val="clear" w:color="auto" w:fill="auto"/>
        <w:spacing w:before="0" w:after="0" w:line="240" w:lineRule="auto"/>
        <w:ind w:firstLine="0"/>
        <w:outlineLvl w:val="9"/>
        <w:rPr>
          <w:b w:val="0"/>
          <w:sz w:val="22"/>
          <w:szCs w:val="22"/>
          <w:lang w:val="de-DE"/>
        </w:rPr>
      </w:pPr>
    </w:p>
    <w:p w:rsidR="005E0143" w:rsidRPr="00003454" w:rsidRDefault="00C65EEA" w:rsidP="00770C80">
      <w:pPr>
        <w:pStyle w:val="Nadpis50"/>
        <w:numPr>
          <w:ilvl w:val="0"/>
          <w:numId w:val="27"/>
        </w:numPr>
        <w:shd w:val="clear" w:color="auto" w:fill="auto"/>
        <w:tabs>
          <w:tab w:val="left" w:pos="567"/>
        </w:tabs>
        <w:spacing w:before="0" w:after="0" w:line="240" w:lineRule="auto"/>
        <w:ind w:left="567" w:hanging="567"/>
        <w:outlineLvl w:val="0"/>
        <w:rPr>
          <w:lang w:val="de-DE"/>
        </w:rPr>
      </w:pPr>
      <w:bookmarkStart w:id="81" w:name="_Toc512522256"/>
      <w:r w:rsidRPr="00003454">
        <w:rPr>
          <w:lang w:bidi="cs-CZ"/>
        </w:rPr>
        <w:t>Příčiny poruch a jejich odstranění</w:t>
      </w:r>
      <w:bookmarkEnd w:id="81"/>
    </w:p>
    <w:p w:rsidR="00770C80" w:rsidRPr="00003454" w:rsidRDefault="00770C80" w:rsidP="00C65EEA">
      <w:pPr>
        <w:pStyle w:val="Titulektabulky20"/>
        <w:shd w:val="clear" w:color="auto" w:fill="auto"/>
        <w:spacing w:after="0" w:line="240" w:lineRule="auto"/>
        <w:rPr>
          <w:sz w:val="22"/>
          <w:szCs w:val="22"/>
          <w:lang w:val="de-DE"/>
        </w:rPr>
      </w:pPr>
    </w:p>
    <w:p w:rsidR="005E0143" w:rsidRPr="00003454" w:rsidRDefault="00C65EEA" w:rsidP="00C65EEA">
      <w:pPr>
        <w:pStyle w:val="Titulektabulky0"/>
        <w:shd w:val="clear" w:color="auto" w:fill="auto"/>
        <w:spacing w:line="240" w:lineRule="auto"/>
        <w:rPr>
          <w:lang w:val="de-DE"/>
        </w:rPr>
      </w:pPr>
      <w:r w:rsidRPr="00003454">
        <w:rPr>
          <w:lang w:bidi="cs-CZ"/>
        </w:rPr>
        <w:t>Následující tabulka pomáhá při lokalizaci a odstraňování menších poruch</w:t>
      </w:r>
    </w:p>
    <w:p w:rsidR="00770C80" w:rsidRPr="00003454" w:rsidRDefault="00770C80" w:rsidP="00C65EEA">
      <w:pPr>
        <w:pStyle w:val="Titulektabulky0"/>
        <w:shd w:val="clear" w:color="auto" w:fill="auto"/>
        <w:spacing w:line="240" w:lineRule="auto"/>
        <w:rPr>
          <w:lang w:val="de-DE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3"/>
        <w:gridCol w:w="6214"/>
      </w:tblGrid>
      <w:tr w:rsidR="005E0143" w:rsidRPr="00003454" w:rsidTr="00770C80">
        <w:trPr>
          <w:trHeight w:val="70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E0143" w:rsidRPr="00003454" w:rsidRDefault="00C65EEA" w:rsidP="00770C80">
            <w:pPr>
              <w:pStyle w:val="Zkladntext50"/>
              <w:shd w:val="clear" w:color="auto" w:fill="auto"/>
              <w:spacing w:before="40" w:after="40" w:line="240" w:lineRule="auto"/>
              <w:ind w:left="57" w:right="57" w:firstLine="0"/>
              <w:rPr>
                <w:lang w:val="de-DE"/>
              </w:rPr>
            </w:pPr>
            <w:r w:rsidRPr="00003454">
              <w:rPr>
                <w:lang w:bidi="cs-CZ"/>
              </w:rPr>
              <w:t>Problém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E0143" w:rsidRPr="00003454" w:rsidRDefault="00C65EEA" w:rsidP="00770C80">
            <w:pPr>
              <w:pStyle w:val="Zkladntext50"/>
              <w:shd w:val="clear" w:color="auto" w:fill="auto"/>
              <w:spacing w:before="40" w:after="40" w:line="240" w:lineRule="auto"/>
              <w:ind w:left="57" w:right="57" w:firstLine="0"/>
              <w:rPr>
                <w:lang w:val="de-DE"/>
              </w:rPr>
            </w:pPr>
            <w:r w:rsidRPr="00003454">
              <w:rPr>
                <w:lang w:bidi="cs-CZ"/>
              </w:rPr>
              <w:t>Řešení</w:t>
            </w:r>
          </w:p>
        </w:tc>
      </w:tr>
      <w:tr w:rsidR="005E0143" w:rsidRPr="00003454" w:rsidTr="00770C80">
        <w:trPr>
          <w:trHeight w:val="70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770C80">
            <w:pPr>
              <w:pStyle w:val="Zkladntext7"/>
              <w:shd w:val="clear" w:color="auto" w:fill="auto"/>
              <w:spacing w:before="40" w:after="4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Přístroj nefunguje.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143" w:rsidRPr="00003454" w:rsidRDefault="00C65EEA" w:rsidP="00770C80">
            <w:pPr>
              <w:pStyle w:val="Zkladntext7"/>
              <w:numPr>
                <w:ilvl w:val="0"/>
                <w:numId w:val="28"/>
              </w:numPr>
              <w:shd w:val="clear" w:color="auto" w:fill="auto"/>
              <w:tabs>
                <w:tab w:val="left" w:pos="523"/>
              </w:tabs>
              <w:spacing w:before="40" w:after="40" w:line="240" w:lineRule="auto"/>
              <w:ind w:left="523" w:right="57" w:hanging="425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Ujistěte se, že zástrčka je správně zasunuta v zásuvce.</w:t>
            </w:r>
          </w:p>
        </w:tc>
      </w:tr>
    </w:tbl>
    <w:p w:rsidR="005E0143" w:rsidRPr="00003454" w:rsidRDefault="005E0143" w:rsidP="00C65EEA">
      <w:pPr>
        <w:rPr>
          <w:rFonts w:ascii="Arial" w:hAnsi="Arial" w:cs="Arial"/>
          <w:sz w:val="22"/>
          <w:szCs w:val="22"/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8254"/>
      </w:tblGrid>
      <w:tr w:rsidR="00770C80" w:rsidRPr="00003454" w:rsidTr="00770C80">
        <w:tc>
          <w:tcPr>
            <w:tcW w:w="675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975" cy="200025"/>
                  <wp:effectExtent l="19050" t="0" r="9525" b="0"/>
                  <wp:docPr id="265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D40D"/>
            <w:vAlign w:val="center"/>
          </w:tcPr>
          <w:p w:rsidR="00770C80" w:rsidRPr="00003454" w:rsidRDefault="00770C80" w:rsidP="00770C80">
            <w:pPr>
              <w:spacing w:before="20" w:after="20"/>
              <w:rPr>
                <w:rFonts w:ascii="Arial" w:hAnsi="Arial" w:cs="Arial"/>
                <w:b/>
                <w:color w:val="auto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color w:val="auto"/>
                <w:sz w:val="22"/>
                <w:szCs w:val="22"/>
                <w:lang w:bidi="cs-CZ"/>
              </w:rPr>
              <w:t>POZOR</w:t>
            </w:r>
          </w:p>
        </w:tc>
        <w:tc>
          <w:tcPr>
            <w:tcW w:w="8254" w:type="dxa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770C80" w:rsidRPr="00003454" w:rsidTr="00770C80">
        <w:tc>
          <w:tcPr>
            <w:tcW w:w="10347" w:type="dxa"/>
            <w:gridSpan w:val="3"/>
            <w:shd w:val="clear" w:color="auto" w:fill="E6E6E6"/>
          </w:tcPr>
          <w:p w:rsidR="00770C80" w:rsidRPr="00003454" w:rsidRDefault="00770C80" w:rsidP="00770C80">
            <w:pPr>
              <w:rPr>
                <w:rFonts w:ascii="Arial" w:hAnsi="Arial" w:cs="Arial"/>
                <w:color w:val="auto"/>
                <w:sz w:val="22"/>
                <w:szCs w:val="22"/>
                <w:lang w:val="de-DE"/>
              </w:rPr>
            </w:pPr>
          </w:p>
          <w:p w:rsidR="00770C80" w:rsidRPr="00003454" w:rsidRDefault="00770C80" w:rsidP="00770C80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Pokud nemůžete výše jmenovanými kroky problém vyřešit, obraťte se prosím na zákaznickou službu.</w:t>
            </w:r>
          </w:p>
        </w:tc>
      </w:tr>
    </w:tbl>
    <w:p w:rsidR="00770C80" w:rsidRPr="00003454" w:rsidRDefault="00770C80" w:rsidP="00C65EEA">
      <w:pPr>
        <w:rPr>
          <w:rFonts w:ascii="Arial" w:hAnsi="Arial" w:cs="Arial"/>
          <w:sz w:val="22"/>
          <w:szCs w:val="22"/>
        </w:rPr>
      </w:pPr>
    </w:p>
    <w:p w:rsidR="005E0143" w:rsidRPr="00003454" w:rsidRDefault="00770C80" w:rsidP="00770C80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82" w:name="bookmark70"/>
      <w:bookmarkStart w:id="83" w:name="_Toc512522257"/>
      <w:r w:rsidRPr="00003454">
        <w:rPr>
          <w:sz w:val="30"/>
          <w:szCs w:val="30"/>
          <w:lang w:bidi="cs-CZ"/>
        </w:rPr>
        <w:t>Likvidace starých přístrojů</w:t>
      </w:r>
      <w:bookmarkEnd w:id="82"/>
      <w:bookmarkEnd w:id="83"/>
    </w:p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1592"/>
      </w:tblGrid>
      <w:tr w:rsidR="00770C80" w:rsidRPr="00003454" w:rsidTr="00F97CAF">
        <w:tc>
          <w:tcPr>
            <w:tcW w:w="8755" w:type="dxa"/>
          </w:tcPr>
          <w:p w:rsidR="00770C80" w:rsidRPr="00003454" w:rsidRDefault="00F97CAF" w:rsidP="00C65EEA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Elektrické a elektronické staré přístroje obsahují často ještě cenné materiály. Obsahují ale také škodlivé látky, které byly nutné pro jejich funkci a bezpečnost.</w:t>
            </w:r>
          </w:p>
          <w:p w:rsidR="00F97CAF" w:rsidRPr="00003454" w:rsidRDefault="00F97CAF" w:rsidP="00C65EEA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:rsidR="00F97CAF" w:rsidRPr="00003454" w:rsidRDefault="00F97CAF" w:rsidP="00F97CAF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Ve směsném odpadu nebo při chybném zacházení mohou tyto látky poškodit lidské zdraví a životní prostředí.</w:t>
            </w:r>
          </w:p>
          <w:p w:rsidR="00F97CAF" w:rsidRPr="00003454" w:rsidRDefault="00F97CAF" w:rsidP="00F97CAF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:rsidR="00F97CAF" w:rsidRPr="00003454" w:rsidRDefault="00F97CAF" w:rsidP="00F97CAF">
            <w:pPr>
              <w:pStyle w:val="Zkladntext7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Nedávejte proto Váš starý přístroj v žádném případě do směsného odpadu.</w:t>
            </w:r>
          </w:p>
        </w:tc>
        <w:tc>
          <w:tcPr>
            <w:tcW w:w="1592" w:type="dxa"/>
          </w:tcPr>
          <w:p w:rsidR="00770C80" w:rsidRPr="00003454" w:rsidRDefault="00770C80" w:rsidP="00F97CAF">
            <w:pPr>
              <w:pStyle w:val="Zkladntext7"/>
              <w:shd w:val="clear" w:color="auto" w:fill="auto"/>
              <w:spacing w:before="0" w:after="0" w:line="240" w:lineRule="auto"/>
              <w:ind w:firstLine="0"/>
              <w:rPr>
                <w:lang w:val="de-DE"/>
              </w:rPr>
            </w:pPr>
            <w:r w:rsidRPr="00003454">
              <w:rPr>
                <w:noProof/>
              </w:rPr>
              <w:drawing>
                <wp:inline distT="0" distB="0" distL="0" distR="0">
                  <wp:extent cx="790575" cy="1057275"/>
                  <wp:effectExtent l="19050" t="0" r="9525" b="0"/>
                  <wp:docPr id="381" name="obráze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C80" w:rsidRPr="00003454" w:rsidRDefault="00770C80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254"/>
      </w:tblGrid>
      <w:tr w:rsidR="00F97CAF" w:rsidRPr="00003454" w:rsidTr="00FD5196">
        <w:tc>
          <w:tcPr>
            <w:tcW w:w="2093" w:type="dxa"/>
            <w:shd w:val="clear" w:color="auto" w:fill="004D84"/>
            <w:vAlign w:val="center"/>
          </w:tcPr>
          <w:p w:rsidR="00F97CAF" w:rsidRPr="00003454" w:rsidRDefault="00F97CAF" w:rsidP="00FD5196">
            <w:pPr>
              <w:spacing w:before="20" w:after="2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b/>
                <w:i/>
                <w:color w:val="FFFFFF" w:themeColor="background1"/>
                <w:sz w:val="22"/>
                <w:szCs w:val="22"/>
                <w:lang w:bidi="cs-CZ"/>
              </w:rPr>
              <w:t>UPOZORNĚNÍ</w:t>
            </w:r>
          </w:p>
        </w:tc>
        <w:tc>
          <w:tcPr>
            <w:tcW w:w="8254" w:type="dxa"/>
            <w:shd w:val="clear" w:color="auto" w:fill="E6E6E6"/>
          </w:tcPr>
          <w:p w:rsidR="00F97CAF" w:rsidRPr="00003454" w:rsidRDefault="00F97CAF" w:rsidP="00FD5196">
            <w:pPr>
              <w:spacing w:before="20" w:after="2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F97CAF" w:rsidRPr="00003454" w:rsidTr="00FD5196">
        <w:tc>
          <w:tcPr>
            <w:tcW w:w="10347" w:type="dxa"/>
            <w:gridSpan w:val="2"/>
            <w:shd w:val="clear" w:color="auto" w:fill="E6E6E6"/>
          </w:tcPr>
          <w:p w:rsidR="00F97CAF" w:rsidRPr="00003454" w:rsidRDefault="00F97CAF" w:rsidP="00FD5196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F97CAF" w:rsidRPr="00003454" w:rsidRDefault="00F97CAF" w:rsidP="00F97CAF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Využívejte místní sběrnu odpadů pro vrácení a využití starých elektrických a elektronických přístrojů. Případně se informujte na Vaší radnici, nebo u Vašeho prodejce o svozu odpad.</w:t>
            </w:r>
          </w:p>
          <w:p w:rsidR="00F97CAF" w:rsidRPr="00003454" w:rsidRDefault="00F97CAF" w:rsidP="00F97CAF">
            <w:pPr>
              <w:numPr>
                <w:ilvl w:val="0"/>
                <w:numId w:val="14"/>
              </w:numPr>
              <w:tabs>
                <w:tab w:val="left" w:pos="426"/>
              </w:tabs>
              <w:spacing w:after="100"/>
              <w:ind w:left="425" w:hanging="425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003454">
              <w:rPr>
                <w:rFonts w:ascii="Arial" w:eastAsia="Arial" w:hAnsi="Arial" w:cs="Arial"/>
                <w:sz w:val="22"/>
                <w:szCs w:val="22"/>
                <w:lang w:bidi="cs-CZ"/>
              </w:rPr>
              <w:t>Postarejte se o to, aby byl Váš starý přístroj až do transportu uložen bezpečně před dětmi.</w:t>
            </w:r>
          </w:p>
        </w:tc>
      </w:tr>
    </w:tbl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</w:pPr>
    </w:p>
    <w:p w:rsidR="005E0143" w:rsidRPr="00003454" w:rsidRDefault="00C65EEA" w:rsidP="00F97CAF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84" w:name="bookmark72"/>
      <w:bookmarkStart w:id="85" w:name="_Toc512522258"/>
      <w:r w:rsidRPr="00003454">
        <w:rPr>
          <w:sz w:val="30"/>
          <w:szCs w:val="30"/>
          <w:lang w:bidi="cs-CZ"/>
        </w:rPr>
        <w:t>Záruka</w:t>
      </w:r>
      <w:bookmarkEnd w:id="84"/>
      <w:bookmarkEnd w:id="85"/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Pro tento přístroj přebíráme, počínaje datem prodeje, 24-měsíční záruku na vady, které je možné zdůvodnit chybami při výrobě nebo chybami materiálu.</w:t>
      </w:r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Vaše zákonné nároky na výkony plynoucí ze záruky podle § 439 a dalších OZ - E tím zůstávají nedotčeny. V záruce nejsou obsaženy škody, které vznikly neodborným zacházením nebo použitím, stejně tak nedostatky, které ovlivňují funkci nebo hodnotu přístroje pouze v malé míře. Dále jsou ze záručních nároků vyloučeny díly podléhající rychlému opotřebení, škody při transportu, pokud za ně nezodpovídáme my, jakož i škody, které vznikly opravami, které nebyly provedeny námi. Tento přístroj je konstruován pro použití v soukromé oblasti (domácnosti) a je svým výkonem také pro tento účel navržen.</w:t>
      </w:r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Případné použití v živnostenské oblasti spadá do záruky pouze v takové míře, v jaké je možné rozsah porovnat se soukromým užíváním. Není určen pro rozsáhlejší živnostenské používání.</w:t>
      </w:r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 případě oprávněných reklamací provedeme podle našeho uvážení opravu vadného přístroje nebo jeho výměnu za bezvadný přístroj.</w:t>
      </w:r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F97CAF" w:rsidRPr="00003454" w:rsidRDefault="00F97CAF">
      <w:pPr>
        <w:rPr>
          <w:rFonts w:ascii="Arial" w:eastAsia="Arial" w:hAnsi="Arial" w:cs="Arial"/>
          <w:sz w:val="22"/>
          <w:szCs w:val="22"/>
          <w:lang w:val="de-DE"/>
        </w:rPr>
      </w:pPr>
      <w:r w:rsidRPr="00003454">
        <w:rPr>
          <w:rFonts w:ascii="Arial" w:eastAsia="Arial" w:hAnsi="Arial" w:cs="Arial"/>
          <w:lang w:bidi="cs-CZ"/>
        </w:rPr>
        <w:br w:type="page"/>
      </w:r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Viditelné vady je nutno nahlásit do 14 dní po dodání. Další nároky jsou vyloučeny.</w:t>
      </w:r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5E0143" w:rsidRPr="00003454" w:rsidRDefault="00C65EEA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  <w:r w:rsidRPr="00003454">
        <w:rPr>
          <w:lang w:bidi="cs-CZ"/>
        </w:rPr>
        <w:t>Před využitím nároku ze záruky se s námi prosím před vrácením přístroje spojte (přístroj zasílejte vždy s dokladem o koupi!).</w:t>
      </w:r>
    </w:p>
    <w:p w:rsidR="00F97CAF" w:rsidRPr="00003454" w:rsidRDefault="00F97CAF" w:rsidP="00C65EEA">
      <w:pPr>
        <w:pStyle w:val="Zkladntext7"/>
        <w:shd w:val="clear" w:color="auto" w:fill="auto"/>
        <w:spacing w:before="0" w:after="0" w:line="240" w:lineRule="auto"/>
        <w:ind w:firstLine="0"/>
        <w:jc w:val="left"/>
        <w:rPr>
          <w:lang w:val="de-DE"/>
        </w:rPr>
      </w:pPr>
    </w:p>
    <w:p w:rsidR="00F97CAF" w:rsidRPr="00003454" w:rsidRDefault="00C65EEA" w:rsidP="00F97CAF">
      <w:pPr>
        <w:pStyle w:val="Nadpis40"/>
        <w:numPr>
          <w:ilvl w:val="0"/>
          <w:numId w:val="13"/>
        </w:numPr>
        <w:shd w:val="clear" w:color="auto" w:fill="auto"/>
        <w:tabs>
          <w:tab w:val="left" w:pos="567"/>
        </w:tabs>
        <w:spacing w:after="0" w:line="240" w:lineRule="auto"/>
        <w:ind w:left="567" w:hanging="567"/>
        <w:outlineLvl w:val="0"/>
        <w:rPr>
          <w:sz w:val="30"/>
          <w:szCs w:val="30"/>
          <w:lang w:val="de-DE"/>
        </w:rPr>
      </w:pPr>
      <w:bookmarkStart w:id="86" w:name="bookmark73"/>
      <w:bookmarkStart w:id="87" w:name="_Toc512522259"/>
      <w:r w:rsidRPr="00003454">
        <w:rPr>
          <w:sz w:val="30"/>
          <w:szCs w:val="30"/>
          <w:lang w:bidi="cs-CZ"/>
        </w:rPr>
        <w:t>Technická data</w:t>
      </w:r>
      <w:bookmarkEnd w:id="86"/>
      <w:bookmarkEnd w:id="87"/>
    </w:p>
    <w:p w:rsidR="00F97CAF" w:rsidRPr="00003454" w:rsidRDefault="00F97CAF" w:rsidP="00F97CAF">
      <w:pPr>
        <w:pStyle w:val="Nadpis40"/>
        <w:shd w:val="clear" w:color="auto" w:fill="auto"/>
        <w:spacing w:after="0" w:line="240" w:lineRule="auto"/>
        <w:outlineLvl w:val="9"/>
        <w:rPr>
          <w:b w:val="0"/>
          <w:sz w:val="22"/>
          <w:szCs w:val="22"/>
          <w:lang w:val="de-DE"/>
        </w:rPr>
      </w:pP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56"/>
        <w:gridCol w:w="4571"/>
      </w:tblGrid>
      <w:tr w:rsidR="005E0143" w:rsidRPr="00003454" w:rsidTr="00F97CAF">
        <w:trPr>
          <w:trHeight w:val="437"/>
        </w:trPr>
        <w:tc>
          <w:tcPr>
            <w:tcW w:w="2765" w:type="pct"/>
            <w:shd w:val="clear" w:color="auto" w:fill="CCCCCC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Přístroj</w:t>
            </w:r>
          </w:p>
        </w:tc>
        <w:tc>
          <w:tcPr>
            <w:tcW w:w="2235" w:type="pct"/>
            <w:shd w:val="clear" w:color="auto" w:fill="E6E6E6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Designová pečicí trouba</w:t>
            </w:r>
          </w:p>
        </w:tc>
      </w:tr>
      <w:tr w:rsidR="005E0143" w:rsidRPr="00003454" w:rsidTr="00F97CAF">
        <w:trPr>
          <w:trHeight w:val="437"/>
        </w:trPr>
        <w:tc>
          <w:tcPr>
            <w:tcW w:w="2765" w:type="pct"/>
            <w:shd w:val="clear" w:color="auto" w:fill="CCCCCC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Název</w:t>
            </w:r>
          </w:p>
        </w:tc>
        <w:tc>
          <w:tcPr>
            <w:tcW w:w="2235" w:type="pct"/>
            <w:shd w:val="clear" w:color="auto" w:fill="E6E6E6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TO 26 electronic</w:t>
            </w:r>
          </w:p>
        </w:tc>
      </w:tr>
      <w:tr w:rsidR="005E0143" w:rsidRPr="00003454" w:rsidTr="00F97CAF">
        <w:trPr>
          <w:trHeight w:val="437"/>
        </w:trPr>
        <w:tc>
          <w:tcPr>
            <w:tcW w:w="2765" w:type="pct"/>
            <w:shd w:val="clear" w:color="auto" w:fill="CCCCCC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Č. zboží</w:t>
            </w:r>
          </w:p>
        </w:tc>
        <w:tc>
          <w:tcPr>
            <w:tcW w:w="2235" w:type="pct"/>
            <w:shd w:val="clear" w:color="auto" w:fill="E6E6E6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2972</w:t>
            </w:r>
          </w:p>
        </w:tc>
      </w:tr>
      <w:tr w:rsidR="005E0143" w:rsidRPr="00003454" w:rsidTr="00F97CAF">
        <w:trPr>
          <w:trHeight w:val="442"/>
        </w:trPr>
        <w:tc>
          <w:tcPr>
            <w:tcW w:w="2765" w:type="pct"/>
            <w:shd w:val="clear" w:color="auto" w:fill="CCCCCC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Data pro připojení k elektrické síti</w:t>
            </w:r>
          </w:p>
        </w:tc>
        <w:tc>
          <w:tcPr>
            <w:tcW w:w="2235" w:type="pct"/>
            <w:shd w:val="clear" w:color="auto" w:fill="E6E6E6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220-240V~ 50Hz</w:t>
            </w:r>
          </w:p>
        </w:tc>
      </w:tr>
      <w:tr w:rsidR="005E0143" w:rsidRPr="00003454" w:rsidTr="00F97CAF">
        <w:trPr>
          <w:trHeight w:val="437"/>
        </w:trPr>
        <w:tc>
          <w:tcPr>
            <w:tcW w:w="2765" w:type="pct"/>
            <w:shd w:val="clear" w:color="auto" w:fill="CCCCCC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Příkon</w:t>
            </w:r>
          </w:p>
        </w:tc>
        <w:tc>
          <w:tcPr>
            <w:tcW w:w="2235" w:type="pct"/>
            <w:shd w:val="clear" w:color="auto" w:fill="E6E6E6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1350-1650 W</w:t>
            </w:r>
          </w:p>
        </w:tc>
      </w:tr>
      <w:tr w:rsidR="005E0143" w:rsidRPr="00003454" w:rsidTr="00F97CAF">
        <w:trPr>
          <w:trHeight w:val="442"/>
        </w:trPr>
        <w:tc>
          <w:tcPr>
            <w:tcW w:w="2765" w:type="pct"/>
            <w:shd w:val="clear" w:color="auto" w:fill="CCCCCC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Hmotnost netto</w:t>
            </w:r>
          </w:p>
        </w:tc>
        <w:tc>
          <w:tcPr>
            <w:tcW w:w="2235" w:type="pct"/>
            <w:shd w:val="clear" w:color="auto" w:fill="E6E6E6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8450 g</w:t>
            </w:r>
          </w:p>
        </w:tc>
      </w:tr>
      <w:tr w:rsidR="005E0143" w:rsidRPr="00003454" w:rsidTr="00F97CAF">
        <w:trPr>
          <w:trHeight w:val="442"/>
        </w:trPr>
        <w:tc>
          <w:tcPr>
            <w:tcW w:w="2765" w:type="pct"/>
            <w:shd w:val="clear" w:color="auto" w:fill="CCCCCC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Rozměry (ŠxVxH)</w:t>
            </w:r>
          </w:p>
        </w:tc>
        <w:tc>
          <w:tcPr>
            <w:tcW w:w="2235" w:type="pct"/>
            <w:shd w:val="clear" w:color="auto" w:fill="E6E6E6"/>
            <w:vAlign w:val="center"/>
          </w:tcPr>
          <w:p w:rsidR="005E0143" w:rsidRPr="00003454" w:rsidRDefault="00C65EEA" w:rsidP="00F97CAF">
            <w:pPr>
              <w:pStyle w:val="Zkladntext7"/>
              <w:shd w:val="clear" w:color="auto" w:fill="auto"/>
              <w:spacing w:before="0" w:after="0" w:line="240" w:lineRule="auto"/>
              <w:ind w:left="57" w:right="57" w:firstLine="0"/>
              <w:jc w:val="left"/>
              <w:rPr>
                <w:lang w:val="de-DE"/>
              </w:rPr>
            </w:pPr>
            <w:r w:rsidRPr="00003454">
              <w:rPr>
                <w:lang w:bidi="cs-CZ"/>
              </w:rPr>
              <w:t>48 x 30 x 40 cm</w:t>
            </w:r>
          </w:p>
        </w:tc>
      </w:tr>
    </w:tbl>
    <w:p w:rsidR="00C65EEA" w:rsidRDefault="00C65EEA" w:rsidP="00C65EEA">
      <w:pPr>
        <w:rPr>
          <w:rFonts w:ascii="Arial" w:hAnsi="Arial" w:cs="Arial"/>
          <w:sz w:val="22"/>
          <w:szCs w:val="22"/>
          <w:lang w:val="de-DE"/>
        </w:rPr>
      </w:pPr>
    </w:p>
    <w:p w:rsidR="00AF0A0C" w:rsidRDefault="00AF0A0C" w:rsidP="00AF0A0C">
      <w:pPr>
        <w:rPr>
          <w:color w:val="auto"/>
        </w:rPr>
      </w:pPr>
      <w:r>
        <w:rPr>
          <w:color w:val="auto"/>
        </w:rPr>
        <w:t>V případě záručních a pozáručních oprav se prosím obracejte přímo na náš smluvní servis :</w:t>
      </w:r>
    </w:p>
    <w:p w:rsidR="00AF0A0C" w:rsidRDefault="00AF0A0C" w:rsidP="00AF0A0C">
      <w:pPr>
        <w:rPr>
          <w:color w:val="auto"/>
        </w:rPr>
      </w:pPr>
      <w:r>
        <w:rPr>
          <w:color w:val="auto"/>
        </w:rPr>
        <w:t>BELS cz s.r.o.</w:t>
      </w:r>
    </w:p>
    <w:p w:rsidR="00AF0A0C" w:rsidRDefault="00AF0A0C" w:rsidP="00AF0A0C">
      <w:pPr>
        <w:rPr>
          <w:color w:val="auto"/>
        </w:rPr>
      </w:pPr>
      <w:r>
        <w:rPr>
          <w:color w:val="auto"/>
        </w:rPr>
        <w:t>Nuselská 307/110, 140 00 Praha 4</w:t>
      </w:r>
    </w:p>
    <w:p w:rsidR="00AF0A0C" w:rsidRDefault="00AF0A0C" w:rsidP="00AF0A0C">
      <w:pPr>
        <w:rPr>
          <w:color w:val="auto"/>
        </w:rPr>
      </w:pPr>
      <w:r>
        <w:rPr>
          <w:color w:val="auto"/>
        </w:rPr>
        <w:t xml:space="preserve">Tel.: +420 / 261 218 480 příp. e-mail: </w:t>
      </w:r>
      <w:hyperlink r:id="rId73" w:history="1">
        <w:r>
          <w:rPr>
            <w:rStyle w:val="Hypertextovodkaz"/>
            <w:color w:val="auto"/>
          </w:rPr>
          <w:t>praha@bels.cz</w:t>
        </w:r>
      </w:hyperlink>
    </w:p>
    <w:p w:rsidR="00AF0A0C" w:rsidRPr="00003454" w:rsidRDefault="00AF0A0C" w:rsidP="00C65EEA">
      <w:pPr>
        <w:rPr>
          <w:rFonts w:ascii="Arial" w:hAnsi="Arial" w:cs="Arial"/>
          <w:sz w:val="22"/>
          <w:szCs w:val="22"/>
          <w:lang w:val="de-DE"/>
        </w:rPr>
      </w:pPr>
      <w:bookmarkStart w:id="88" w:name="_GoBack"/>
      <w:bookmarkEnd w:id="88"/>
    </w:p>
    <w:sectPr w:rsidR="00AF0A0C" w:rsidRPr="00003454" w:rsidSect="00C65EEA">
      <w:headerReference w:type="default" r:id="rId74"/>
      <w:footerReference w:type="default" r:id="rId75"/>
      <w:pgSz w:w="11909" w:h="16834" w:code="9"/>
      <w:pgMar w:top="851" w:right="851" w:bottom="851" w:left="851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FA9" w:rsidRDefault="003B3FA9" w:rsidP="005E0143">
      <w:r>
        <w:separator/>
      </w:r>
    </w:p>
  </w:endnote>
  <w:endnote w:type="continuationSeparator" w:id="0">
    <w:p w:rsidR="003B3FA9" w:rsidRDefault="003B3FA9" w:rsidP="005E0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6" w:rsidRDefault="00FD5196">
    <w:pPr>
      <w:pStyle w:val="Zpat"/>
      <w:rPr>
        <w:rFonts w:ascii="Arial" w:hAnsi="Arial" w:cs="Arial"/>
        <w:sz w:val="22"/>
        <w:szCs w:val="22"/>
      </w:rPr>
    </w:pPr>
  </w:p>
  <w:tbl>
    <w:tblPr>
      <w:tblStyle w:val="Mkatabulky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73"/>
      <w:gridCol w:w="5174"/>
    </w:tblGrid>
    <w:tr w:rsidR="00FD5196" w:rsidTr="00F97CAF">
      <w:tc>
        <w:tcPr>
          <w:tcW w:w="5173" w:type="dxa"/>
        </w:tcPr>
        <w:p w:rsidR="00FD5196" w:rsidRDefault="00FD5196">
          <w:pPr>
            <w:pStyle w:val="Zpat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  <w:lang w:bidi="cs-CZ"/>
            </w:rPr>
            <w:t>Caso TO 26 electronic</w:t>
          </w:r>
        </w:p>
      </w:tc>
      <w:tc>
        <w:tcPr>
          <w:tcW w:w="5174" w:type="dxa"/>
        </w:tcPr>
        <w:p w:rsidR="00FD5196" w:rsidRDefault="00FD5196" w:rsidP="004D6AD8">
          <w:pPr>
            <w:pStyle w:val="Zpat"/>
            <w:jc w:val="right"/>
            <w:rPr>
              <w:rFonts w:ascii="Arial" w:hAnsi="Arial" w:cs="Arial"/>
              <w:sz w:val="22"/>
              <w:szCs w:val="22"/>
            </w:rPr>
          </w:pPr>
          <w:r w:rsidRPr="00F97CAF">
            <w:rPr>
              <w:rFonts w:ascii="Arial" w:eastAsia="Arial" w:hAnsi="Arial" w:cs="Arial"/>
              <w:sz w:val="22"/>
              <w:szCs w:val="22"/>
              <w:lang w:bidi="cs-CZ"/>
            </w:rPr>
            <w:fldChar w:fldCharType="begin"/>
          </w:r>
          <w:r w:rsidRPr="00F97CAF">
            <w:rPr>
              <w:rFonts w:ascii="Arial" w:eastAsia="Arial" w:hAnsi="Arial" w:cs="Arial"/>
              <w:sz w:val="22"/>
              <w:szCs w:val="22"/>
              <w:lang w:bidi="cs-CZ"/>
            </w:rPr>
            <w:instrText xml:space="preserve"> PAGE   \* MERGEFORMAT </w:instrText>
          </w:r>
          <w:r w:rsidRPr="00F97CAF">
            <w:rPr>
              <w:rFonts w:ascii="Arial" w:eastAsia="Arial" w:hAnsi="Arial" w:cs="Arial"/>
              <w:sz w:val="22"/>
              <w:szCs w:val="22"/>
              <w:lang w:bidi="cs-CZ"/>
            </w:rPr>
            <w:fldChar w:fldCharType="separate"/>
          </w:r>
          <w:r w:rsidR="00AF0A0C">
            <w:rPr>
              <w:rFonts w:ascii="Arial" w:eastAsia="Arial" w:hAnsi="Arial" w:cs="Arial"/>
              <w:noProof/>
              <w:sz w:val="22"/>
              <w:szCs w:val="22"/>
              <w:lang w:bidi="cs-CZ"/>
            </w:rPr>
            <w:t>22</w:t>
          </w:r>
          <w:r w:rsidRPr="00F97CAF">
            <w:rPr>
              <w:rFonts w:ascii="Arial" w:eastAsia="Arial" w:hAnsi="Arial" w:cs="Arial"/>
              <w:sz w:val="22"/>
              <w:szCs w:val="22"/>
              <w:lang w:bidi="cs-CZ"/>
            </w:rPr>
            <w:fldChar w:fldCharType="end"/>
          </w:r>
        </w:p>
      </w:tc>
    </w:tr>
  </w:tbl>
  <w:p w:rsidR="00FD5196" w:rsidRPr="00F97CAF" w:rsidRDefault="00FD5196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FA9" w:rsidRDefault="003B3FA9"/>
  </w:footnote>
  <w:footnote w:type="continuationSeparator" w:id="0">
    <w:p w:rsidR="003B3FA9" w:rsidRDefault="003B3FA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6" w:rsidRDefault="00FD5196" w:rsidP="00F97CAF">
    <w:pPr>
      <w:pStyle w:val="Zhlav"/>
      <w:rPr>
        <w:rFonts w:ascii="Arial" w:hAnsi="Arial" w:cs="Arial"/>
        <w:sz w:val="22"/>
        <w:szCs w:val="22"/>
      </w:rPr>
    </w:pPr>
  </w:p>
  <w:tbl>
    <w:tblPr>
      <w:tblStyle w:val="Mkatabulky"/>
      <w:tblW w:w="0" w:type="auto"/>
      <w:tblBorders>
        <w:top w:val="none" w:sz="0" w:space="0" w:color="auto"/>
        <w:left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10347"/>
    </w:tblGrid>
    <w:tr w:rsidR="00FD5196" w:rsidTr="00F97CAF">
      <w:tc>
        <w:tcPr>
          <w:tcW w:w="10347" w:type="dxa"/>
        </w:tcPr>
        <w:p w:rsidR="00FD5196" w:rsidRDefault="00FD5196" w:rsidP="00F97CAF">
          <w:pPr>
            <w:pStyle w:val="Zhlav"/>
            <w:rPr>
              <w:rFonts w:ascii="Arial" w:hAnsi="Arial" w:cs="Arial"/>
              <w:sz w:val="22"/>
              <w:szCs w:val="22"/>
            </w:rPr>
          </w:pPr>
        </w:p>
      </w:tc>
    </w:tr>
  </w:tbl>
  <w:p w:rsidR="00FD5196" w:rsidRPr="00F97CAF" w:rsidRDefault="00FD5196" w:rsidP="00F97CAF">
    <w:pPr>
      <w:pStyle w:val="Zhlav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7B31"/>
    <w:multiLevelType w:val="hybridMultilevel"/>
    <w:tmpl w:val="AE8CE27A"/>
    <w:lvl w:ilvl="0" w:tplc="654EF4DA">
      <w:start w:val="1"/>
      <w:numFmt w:val="decimal"/>
      <w:lvlText w:val="2.3.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F57AA"/>
    <w:multiLevelType w:val="multilevel"/>
    <w:tmpl w:val="CE5A03FA"/>
    <w:lvl w:ilvl="0">
      <w:start w:val="1"/>
      <w:numFmt w:val="bullet"/>
      <w:lvlText w:val="►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844939"/>
    <w:multiLevelType w:val="multilevel"/>
    <w:tmpl w:val="B2CE084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E01C18"/>
    <w:multiLevelType w:val="hybridMultilevel"/>
    <w:tmpl w:val="ED8C9454"/>
    <w:lvl w:ilvl="0" w:tplc="4B08E5D0">
      <w:start w:val="1"/>
      <w:numFmt w:val="decimal"/>
      <w:lvlText w:val="%1 -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05054CD"/>
    <w:multiLevelType w:val="multilevel"/>
    <w:tmpl w:val="E668D910"/>
    <w:lvl w:ilvl="0">
      <w:start w:val="1"/>
      <w:numFmt w:val="decimal"/>
      <w:lvlText w:val="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BE328A"/>
    <w:multiLevelType w:val="multilevel"/>
    <w:tmpl w:val="0A6626F2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366EB"/>
    <w:multiLevelType w:val="multilevel"/>
    <w:tmpl w:val="272E78DC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B61677B"/>
    <w:multiLevelType w:val="multilevel"/>
    <w:tmpl w:val="7220973A"/>
    <w:lvl w:ilvl="0">
      <w:start w:val="9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1F2BB0"/>
    <w:multiLevelType w:val="hybridMultilevel"/>
    <w:tmpl w:val="075A77E4"/>
    <w:lvl w:ilvl="0" w:tplc="3C1EB1D2">
      <w:start w:val="1"/>
      <w:numFmt w:val="decimal"/>
      <w:lvlText w:val="5.2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397D1D"/>
    <w:multiLevelType w:val="hybridMultilevel"/>
    <w:tmpl w:val="18B8B8EE"/>
    <w:lvl w:ilvl="0" w:tplc="95B26D5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89638A"/>
    <w:multiLevelType w:val="multilevel"/>
    <w:tmpl w:val="CE30AEF4"/>
    <w:lvl w:ilvl="0">
      <w:start w:val="1"/>
      <w:numFmt w:val="decimal"/>
      <w:lvlText w:val="5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873917"/>
    <w:multiLevelType w:val="hybridMultilevel"/>
    <w:tmpl w:val="A8926A06"/>
    <w:lvl w:ilvl="0" w:tplc="7CA66F32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C3ABE"/>
    <w:multiLevelType w:val="hybridMultilevel"/>
    <w:tmpl w:val="9692C808"/>
    <w:lvl w:ilvl="0" w:tplc="F84AC6A8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B13DC5"/>
    <w:multiLevelType w:val="multilevel"/>
    <w:tmpl w:val="CFE64132"/>
    <w:lvl w:ilvl="0">
      <w:start w:val="1"/>
      <w:numFmt w:val="decimal"/>
      <w:lvlText w:val="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6F826EA"/>
    <w:multiLevelType w:val="hybridMultilevel"/>
    <w:tmpl w:val="356CE5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5A779D"/>
    <w:multiLevelType w:val="multilevel"/>
    <w:tmpl w:val="279CE932"/>
    <w:lvl w:ilvl="0">
      <w:start w:val="2"/>
      <w:numFmt w:val="decimal"/>
      <w:lvlText w:val="2.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BE38A0"/>
    <w:multiLevelType w:val="hybridMultilevel"/>
    <w:tmpl w:val="35208C7E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>
    <w:nsid w:val="5D8B58AA"/>
    <w:multiLevelType w:val="multilevel"/>
    <w:tmpl w:val="65DE5CC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DD1642D"/>
    <w:multiLevelType w:val="multilevel"/>
    <w:tmpl w:val="C388EDDC"/>
    <w:lvl w:ilvl="0">
      <w:start w:val="1"/>
      <w:numFmt w:val="bullet"/>
      <w:lvlText w:val="►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F626CC5"/>
    <w:multiLevelType w:val="hybridMultilevel"/>
    <w:tmpl w:val="1B1451B4"/>
    <w:lvl w:ilvl="0" w:tplc="04209A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7B011A"/>
    <w:multiLevelType w:val="multilevel"/>
    <w:tmpl w:val="D0AE2CC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804B19"/>
    <w:multiLevelType w:val="hybridMultilevel"/>
    <w:tmpl w:val="8A3A7446"/>
    <w:lvl w:ilvl="0" w:tplc="C1DA7C1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5B6510"/>
    <w:multiLevelType w:val="multilevel"/>
    <w:tmpl w:val="E04C3E5C"/>
    <w:lvl w:ilvl="0">
      <w:start w:val="1"/>
      <w:numFmt w:val="decimal"/>
      <w:lvlText w:val="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B266EF1"/>
    <w:multiLevelType w:val="hybridMultilevel"/>
    <w:tmpl w:val="C6F4F720"/>
    <w:lvl w:ilvl="0" w:tplc="C1986322">
      <w:start w:val="1"/>
      <w:numFmt w:val="decimal"/>
      <w:lvlText w:val="2.3.%1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">
    <w:nsid w:val="76BA0376"/>
    <w:multiLevelType w:val="hybridMultilevel"/>
    <w:tmpl w:val="4470EA50"/>
    <w:lvl w:ilvl="0" w:tplc="F5CAFB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9D006F4C">
      <w:start w:val="4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744D6"/>
    <w:multiLevelType w:val="hybridMultilevel"/>
    <w:tmpl w:val="7A241CB0"/>
    <w:lvl w:ilvl="0" w:tplc="04209A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80027D"/>
    <w:multiLevelType w:val="hybridMultilevel"/>
    <w:tmpl w:val="65665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2B5C7A"/>
    <w:multiLevelType w:val="multilevel"/>
    <w:tmpl w:val="1A0A6E8E"/>
    <w:lvl w:ilvl="0">
      <w:start w:val="1"/>
      <w:numFmt w:val="decimal"/>
      <w:lvlText w:val="1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0"/>
  </w:num>
  <w:num w:numId="3">
    <w:abstractNumId w:val="4"/>
  </w:num>
  <w:num w:numId="4">
    <w:abstractNumId w:val="18"/>
  </w:num>
  <w:num w:numId="5">
    <w:abstractNumId w:val="15"/>
  </w:num>
  <w:num w:numId="6">
    <w:abstractNumId w:val="22"/>
  </w:num>
  <w:num w:numId="7">
    <w:abstractNumId w:val="17"/>
  </w:num>
  <w:num w:numId="8">
    <w:abstractNumId w:val="10"/>
  </w:num>
  <w:num w:numId="9">
    <w:abstractNumId w:val="5"/>
  </w:num>
  <w:num w:numId="10">
    <w:abstractNumId w:val="7"/>
  </w:num>
  <w:num w:numId="11">
    <w:abstractNumId w:val="1"/>
  </w:num>
  <w:num w:numId="12">
    <w:abstractNumId w:val="26"/>
  </w:num>
  <w:num w:numId="13">
    <w:abstractNumId w:val="6"/>
  </w:num>
  <w:num w:numId="14">
    <w:abstractNumId w:val="9"/>
  </w:num>
  <w:num w:numId="15">
    <w:abstractNumId w:val="0"/>
  </w:num>
  <w:num w:numId="16">
    <w:abstractNumId w:val="23"/>
  </w:num>
  <w:num w:numId="17">
    <w:abstractNumId w:val="2"/>
  </w:num>
  <w:num w:numId="18">
    <w:abstractNumId w:val="13"/>
  </w:num>
  <w:num w:numId="19">
    <w:abstractNumId w:val="12"/>
  </w:num>
  <w:num w:numId="20">
    <w:abstractNumId w:val="24"/>
  </w:num>
  <w:num w:numId="21">
    <w:abstractNumId w:val="14"/>
  </w:num>
  <w:num w:numId="22">
    <w:abstractNumId w:val="3"/>
  </w:num>
  <w:num w:numId="23">
    <w:abstractNumId w:val="8"/>
  </w:num>
  <w:num w:numId="24">
    <w:abstractNumId w:val="25"/>
  </w:num>
  <w:num w:numId="25">
    <w:abstractNumId w:val="19"/>
  </w:num>
  <w:num w:numId="26">
    <w:abstractNumId w:val="11"/>
  </w:num>
  <w:num w:numId="27">
    <w:abstractNumId w:val="2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43"/>
    <w:rsid w:val="00003454"/>
    <w:rsid w:val="001003CA"/>
    <w:rsid w:val="0021623F"/>
    <w:rsid w:val="003B3FA9"/>
    <w:rsid w:val="003B7A45"/>
    <w:rsid w:val="004D6AD8"/>
    <w:rsid w:val="00513277"/>
    <w:rsid w:val="005256FB"/>
    <w:rsid w:val="005E0143"/>
    <w:rsid w:val="00770C80"/>
    <w:rsid w:val="00A373CE"/>
    <w:rsid w:val="00AF0A0C"/>
    <w:rsid w:val="00AF158A"/>
    <w:rsid w:val="00BA7B29"/>
    <w:rsid w:val="00BC2410"/>
    <w:rsid w:val="00C61329"/>
    <w:rsid w:val="00C65EEA"/>
    <w:rsid w:val="00CC289F"/>
    <w:rsid w:val="00D21FDB"/>
    <w:rsid w:val="00D355D4"/>
    <w:rsid w:val="00E07EAD"/>
    <w:rsid w:val="00F14492"/>
    <w:rsid w:val="00F97CAF"/>
    <w:rsid w:val="00FC54D5"/>
    <w:rsid w:val="00FD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5E0143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2">
    <w:name w:val="Základní text (2)_"/>
    <w:basedOn w:val="Standardnpsmoodstavce"/>
    <w:link w:val="Zkladntext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Zkladntext2dkovn2pt">
    <w:name w:val="Základní text (2) + Řádkování 2 pt"/>
    <w:basedOn w:val="Zkladntext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31"/>
      <w:szCs w:val="31"/>
    </w:rPr>
  </w:style>
  <w:style w:type="character" w:customStyle="1" w:styleId="Zkladntext">
    <w:name w:val="Základní text_"/>
    <w:basedOn w:val="Standardnpsmoodstavce"/>
    <w:link w:val="Zkladntext7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dkovn13pt">
    <w:name w:val="Základní text + Řádkování 13 pt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260"/>
      <w:sz w:val="22"/>
      <w:szCs w:val="22"/>
    </w:rPr>
  </w:style>
  <w:style w:type="character" w:customStyle="1" w:styleId="Zkladntext3">
    <w:name w:val="Základní text (3)_"/>
    <w:basedOn w:val="Standardnpsmoodstavce"/>
    <w:link w:val="Zkladntext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50"/>
      <w:szCs w:val="50"/>
    </w:rPr>
  </w:style>
  <w:style w:type="character" w:customStyle="1" w:styleId="Zkladntext4">
    <w:name w:val="Základní text (4)_"/>
    <w:basedOn w:val="Standardnpsmoodstavce"/>
    <w:link w:val="Zkladntext4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Nadpis1">
    <w:name w:val="Nadpis #1_"/>
    <w:basedOn w:val="Standardnpsmoodstavce"/>
    <w:link w:val="Nadpis1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170"/>
      <w:w w:val="66"/>
      <w:sz w:val="94"/>
      <w:szCs w:val="94"/>
    </w:rPr>
  </w:style>
  <w:style w:type="character" w:customStyle="1" w:styleId="Nadpis6">
    <w:name w:val="Nadpis #6_"/>
    <w:basedOn w:val="Standardnpsmoodstavce"/>
    <w:link w:val="Nadpis6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hlavneboZpat">
    <w:name w:val="Záhlaví nebo Zápatí_"/>
    <w:basedOn w:val="Standardnpsmoodstavce"/>
    <w:link w:val="ZhlavneboZpat0"/>
    <w:rsid w:val="005E01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ZhlavneboZpatArial11pt">
    <w:name w:val="Záhlaví nebo Zápatí + Arial;11 pt"/>
    <w:basedOn w:val="ZhlavneboZpa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5">
    <w:name w:val="Nadpis #5_"/>
    <w:basedOn w:val="Standardnpsmoodstavce"/>
    <w:link w:val="Nadpis5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Nadpis4">
    <w:name w:val="Nadpis #4_"/>
    <w:basedOn w:val="Standardnpsmoodstavce"/>
    <w:link w:val="Nadpis4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Zkladntext5">
    <w:name w:val="Základní text (5)_"/>
    <w:basedOn w:val="Standardnpsmoodstavce"/>
    <w:link w:val="Zkladntext5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51">
    <w:name w:val="Základní text (5)"/>
    <w:basedOn w:val="Zkladntext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">
    <w:name w:val="Základní text (6)_"/>
    <w:basedOn w:val="Standardnpsmoodstavce"/>
    <w:link w:val="Zkladntext6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61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2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3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Tun">
    <w:name w:val="Základní text + 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6Netun">
    <w:name w:val="Nadpis #6 + Ne tučné"/>
    <w:basedOn w:val="Nadpis6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3">
    <w:name w:val="Nadpis #3_"/>
    <w:basedOn w:val="Standardnpsmoodstavce"/>
    <w:link w:val="Nadpis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Nadpis61">
    <w:name w:val="Nadpis #6"/>
    <w:basedOn w:val="Nadpis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4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1">
    <w:name w:val="Základní text1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0A2A0E"/>
      <w:spacing w:val="0"/>
      <w:sz w:val="22"/>
      <w:szCs w:val="22"/>
    </w:rPr>
  </w:style>
  <w:style w:type="character" w:customStyle="1" w:styleId="Zkladntext65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13ptTun">
    <w:name w:val="Základní text + 13 pt;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Titulekobrzku">
    <w:name w:val="Titulek obrázku_"/>
    <w:basedOn w:val="Standardnpsmoodstavce"/>
    <w:link w:val="Titulekobrzku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70">
    <w:name w:val="Základní text (7)_"/>
    <w:basedOn w:val="Standardnpsmoodstavce"/>
    <w:link w:val="Zkladntext71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Zkladntext21">
    <w:name w:val="Základní text (2)"/>
    <w:basedOn w:val="Zkladntext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31"/>
      <w:szCs w:val="31"/>
    </w:rPr>
  </w:style>
  <w:style w:type="character" w:customStyle="1" w:styleId="Zkladntext8">
    <w:name w:val="Základní text (8)_"/>
    <w:basedOn w:val="Standardnpsmoodstavce"/>
    <w:link w:val="Zkladntext80"/>
    <w:rsid w:val="005E01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Zkladntext9">
    <w:name w:val="Základní text (9)_"/>
    <w:basedOn w:val="Standardnpsmoodstavce"/>
    <w:link w:val="Zkladntext9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49"/>
      <w:szCs w:val="49"/>
    </w:rPr>
  </w:style>
  <w:style w:type="character" w:customStyle="1" w:styleId="Zkladntext91">
    <w:name w:val="Základní text (9)"/>
    <w:basedOn w:val="Zkladntext9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-10"/>
      <w:sz w:val="49"/>
      <w:szCs w:val="49"/>
    </w:rPr>
  </w:style>
  <w:style w:type="character" w:customStyle="1" w:styleId="Zkladntext934ptNetunKurzvadkovn3pt">
    <w:name w:val="Základní text (9) + 34 pt;Ne tučné;Kurzíva;Řádkování 3 pt"/>
    <w:basedOn w:val="Zkladntext9"/>
    <w:rsid w:val="005E0143"/>
    <w:rPr>
      <w:rFonts w:ascii="Arial" w:eastAsia="Arial" w:hAnsi="Arial" w:cs="Arial"/>
      <w:b/>
      <w:bCs/>
      <w:i/>
      <w:iCs/>
      <w:smallCaps w:val="0"/>
      <w:strike w:val="0"/>
      <w:color w:val="FFFFFF"/>
      <w:spacing w:val="70"/>
      <w:sz w:val="68"/>
      <w:szCs w:val="68"/>
    </w:rPr>
  </w:style>
  <w:style w:type="character" w:customStyle="1" w:styleId="Zkladntext9dkovn2pt">
    <w:name w:val="Základní text (9) + Řádkování 2 pt"/>
    <w:basedOn w:val="Zkladntext9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40"/>
      <w:sz w:val="49"/>
      <w:szCs w:val="49"/>
    </w:rPr>
  </w:style>
  <w:style w:type="character" w:customStyle="1" w:styleId="Zkladntext10">
    <w:name w:val="Základní text (10)_"/>
    <w:basedOn w:val="Standardnpsmoodstavce"/>
    <w:link w:val="Zkladntext10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23"/>
      <w:szCs w:val="23"/>
    </w:rPr>
  </w:style>
  <w:style w:type="character" w:customStyle="1" w:styleId="Zkladntext101">
    <w:name w:val="Základní text (10)"/>
    <w:basedOn w:val="Zkladntext1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10"/>
      <w:w w:val="100"/>
      <w:sz w:val="23"/>
      <w:szCs w:val="23"/>
    </w:rPr>
  </w:style>
  <w:style w:type="character" w:customStyle="1" w:styleId="Zkladntext102">
    <w:name w:val="Základní text (10)"/>
    <w:basedOn w:val="Zkladntext1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CAC5C3"/>
      <w:spacing w:val="10"/>
      <w:w w:val="100"/>
      <w:sz w:val="23"/>
      <w:szCs w:val="23"/>
    </w:rPr>
  </w:style>
  <w:style w:type="character" w:customStyle="1" w:styleId="Zkladntext103">
    <w:name w:val="Základní text (10)"/>
    <w:basedOn w:val="Zkladntext1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CDC6C3"/>
      <w:spacing w:val="10"/>
      <w:w w:val="100"/>
      <w:sz w:val="23"/>
      <w:szCs w:val="23"/>
    </w:rPr>
  </w:style>
  <w:style w:type="character" w:customStyle="1" w:styleId="Nadpis511pt">
    <w:name w:val="Nadpis #5 + 11 pt"/>
    <w:basedOn w:val="Nadpis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22">
    <w:name w:val="Základní text2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0"/>
      <w:sz w:val="22"/>
      <w:szCs w:val="22"/>
    </w:rPr>
  </w:style>
  <w:style w:type="character" w:customStyle="1" w:styleId="Zkladntext11">
    <w:name w:val="Základní text (11)_"/>
    <w:basedOn w:val="Standardnpsmoodstavce"/>
    <w:link w:val="Zkladntext11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Zkladntext111">
    <w:name w:val="Základní text (11)"/>
    <w:basedOn w:val="Zkladntext11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6"/>
      <w:szCs w:val="26"/>
    </w:rPr>
  </w:style>
  <w:style w:type="character" w:customStyle="1" w:styleId="Zkladntext12">
    <w:name w:val="Základní text (12)_"/>
    <w:basedOn w:val="Standardnpsmoodstavce"/>
    <w:link w:val="Zkladntext1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Zkladntext121">
    <w:name w:val="Základní text (12)"/>
    <w:basedOn w:val="Zkladntext1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30"/>
      <w:sz w:val="44"/>
      <w:szCs w:val="44"/>
    </w:rPr>
  </w:style>
  <w:style w:type="character" w:customStyle="1" w:styleId="Zkladntext4275ptNetunKurzva">
    <w:name w:val="Základní text (4) + 27;5 pt;Ne tučné;Kurzíva"/>
    <w:basedOn w:val="Zkladntext4"/>
    <w:rsid w:val="005E0143"/>
    <w:rPr>
      <w:rFonts w:ascii="Arial" w:eastAsia="Arial" w:hAnsi="Arial" w:cs="Arial"/>
      <w:b/>
      <w:bCs/>
      <w:i/>
      <w:iCs/>
      <w:smallCaps w:val="0"/>
      <w:strike w:val="0"/>
      <w:color w:val="D9D9D9"/>
      <w:spacing w:val="0"/>
      <w:sz w:val="55"/>
      <w:szCs w:val="55"/>
    </w:rPr>
  </w:style>
  <w:style w:type="character" w:customStyle="1" w:styleId="Zkladntext4dkovn2pt">
    <w:name w:val="Základní text (4) + Řádkování 2 pt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40"/>
      <w:sz w:val="43"/>
      <w:szCs w:val="43"/>
    </w:rPr>
  </w:style>
  <w:style w:type="character" w:customStyle="1" w:styleId="Zkladntext13">
    <w:name w:val="Základní text (13)_"/>
    <w:basedOn w:val="Standardnpsmoodstavce"/>
    <w:link w:val="Zkladntext1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</w:rPr>
  </w:style>
  <w:style w:type="character" w:customStyle="1" w:styleId="Zkladntext131">
    <w:name w:val="Základní text (13)"/>
    <w:basedOn w:val="Zkladntext13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58"/>
      <w:szCs w:val="58"/>
    </w:rPr>
  </w:style>
  <w:style w:type="character" w:customStyle="1" w:styleId="Zkladntext41">
    <w:name w:val="Základní text (4)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B6B6B6"/>
      <w:spacing w:val="0"/>
      <w:sz w:val="43"/>
      <w:szCs w:val="43"/>
    </w:rPr>
  </w:style>
  <w:style w:type="character" w:customStyle="1" w:styleId="Zkladntext23">
    <w:name w:val="Základní text (2)"/>
    <w:basedOn w:val="Zkladntext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pacing w:val="0"/>
      <w:sz w:val="31"/>
      <w:szCs w:val="31"/>
    </w:rPr>
  </w:style>
  <w:style w:type="character" w:customStyle="1" w:styleId="Zkladntextdkovn1pt">
    <w:name w:val="Základní text + Řádkování 1 pt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Zkladntext42">
    <w:name w:val="Základní text (4)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0"/>
      <w:sz w:val="43"/>
      <w:szCs w:val="43"/>
    </w:rPr>
  </w:style>
  <w:style w:type="character" w:customStyle="1" w:styleId="Nadpis2">
    <w:name w:val="Nadpis #2_"/>
    <w:basedOn w:val="Standardnpsmoodstavce"/>
    <w:link w:val="Nadpis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3"/>
      <w:szCs w:val="103"/>
    </w:rPr>
  </w:style>
  <w:style w:type="character" w:customStyle="1" w:styleId="Nadpis21">
    <w:name w:val="Nadpis #2"/>
    <w:basedOn w:val="Nadpis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3"/>
      <w:szCs w:val="103"/>
    </w:rPr>
  </w:style>
  <w:style w:type="character" w:customStyle="1" w:styleId="ZkladntextPalatinoLinotype13ptTundkovn-1pt">
    <w:name w:val="Základní text + Palatino Linotype;13 pt;Tučné;Řádkování -1 pt"/>
    <w:basedOn w:val="Zkladntext"/>
    <w:rsid w:val="005E014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-20"/>
      <w:w w:val="100"/>
      <w:sz w:val="26"/>
      <w:szCs w:val="26"/>
    </w:rPr>
  </w:style>
  <w:style w:type="character" w:customStyle="1" w:styleId="Nadpis613pt">
    <w:name w:val="Nadpis #6 + 13 pt"/>
    <w:basedOn w:val="Nadpis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Zkladntext43">
    <w:name w:val="Základní text (4)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pacing w:val="0"/>
      <w:sz w:val="43"/>
      <w:szCs w:val="43"/>
    </w:rPr>
  </w:style>
  <w:style w:type="character" w:customStyle="1" w:styleId="Zkladntext14">
    <w:name w:val="Základní text (14)_"/>
    <w:basedOn w:val="Standardnpsmoodstavce"/>
    <w:link w:val="Zkladntext14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3"/>
      <w:szCs w:val="103"/>
    </w:rPr>
  </w:style>
  <w:style w:type="character" w:customStyle="1" w:styleId="Zkladntext141">
    <w:name w:val="Základní text (14)"/>
    <w:basedOn w:val="Zkladntext1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3"/>
      <w:szCs w:val="103"/>
    </w:rPr>
  </w:style>
  <w:style w:type="character" w:customStyle="1" w:styleId="Zkladntext15">
    <w:name w:val="Základní text (15)_"/>
    <w:basedOn w:val="Standardnpsmoodstavce"/>
    <w:link w:val="Zkladntext15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5"/>
      <w:szCs w:val="105"/>
    </w:rPr>
  </w:style>
  <w:style w:type="character" w:customStyle="1" w:styleId="Zkladntext151">
    <w:name w:val="Základní text (15)"/>
    <w:basedOn w:val="Zkladntext1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5"/>
      <w:szCs w:val="105"/>
    </w:rPr>
  </w:style>
  <w:style w:type="character" w:customStyle="1" w:styleId="Zkladntext72">
    <w:name w:val="Základní text (7)"/>
    <w:basedOn w:val="Zkladntext7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pacing w:val="0"/>
      <w:sz w:val="35"/>
      <w:szCs w:val="35"/>
    </w:rPr>
  </w:style>
  <w:style w:type="character" w:customStyle="1" w:styleId="Zkladntext16">
    <w:name w:val="Základní text (16)_"/>
    <w:basedOn w:val="Standardnpsmoodstavce"/>
    <w:link w:val="Zkladntext16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5"/>
      <w:szCs w:val="105"/>
    </w:rPr>
  </w:style>
  <w:style w:type="character" w:customStyle="1" w:styleId="Zkladntext161">
    <w:name w:val="Základní text (16)"/>
    <w:basedOn w:val="Zkladntext1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5"/>
      <w:szCs w:val="105"/>
    </w:rPr>
  </w:style>
  <w:style w:type="character" w:customStyle="1" w:styleId="Zkladntext66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Tun0">
    <w:name w:val="Základní text + 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22">
    <w:name w:val="Nadpis #2 (2)_"/>
    <w:basedOn w:val="Standardnpsmoodstavce"/>
    <w:link w:val="Nadpis2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5"/>
      <w:szCs w:val="105"/>
    </w:rPr>
  </w:style>
  <w:style w:type="character" w:customStyle="1" w:styleId="Nadpis221">
    <w:name w:val="Nadpis #2 (2)"/>
    <w:basedOn w:val="Nadpis2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5"/>
      <w:szCs w:val="105"/>
    </w:rPr>
  </w:style>
  <w:style w:type="character" w:customStyle="1" w:styleId="Titulektabulky">
    <w:name w:val="Titulek tabulky_"/>
    <w:basedOn w:val="Standardnpsmoodstavce"/>
    <w:link w:val="Titulektabulky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67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22"/>
      <w:szCs w:val="22"/>
    </w:rPr>
  </w:style>
  <w:style w:type="character" w:customStyle="1" w:styleId="Zkladntext610ptNetunNekurzva">
    <w:name w:val="Základní text (6) + 10 pt;Ne tučné;Ne kurzíva"/>
    <w:basedOn w:val="Zkladntext6"/>
    <w:rsid w:val="005E0143"/>
    <w:rPr>
      <w:rFonts w:ascii="Arial" w:eastAsia="Arial" w:hAnsi="Arial" w:cs="Arial"/>
      <w:b/>
      <w:bCs/>
      <w:i/>
      <w:iCs/>
      <w:smallCaps w:val="0"/>
      <w:strike w:val="0"/>
      <w:color w:val="282626"/>
      <w:spacing w:val="0"/>
      <w:sz w:val="20"/>
      <w:szCs w:val="20"/>
    </w:rPr>
  </w:style>
  <w:style w:type="character" w:customStyle="1" w:styleId="Zkladntext31">
    <w:name w:val="Základní text3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22"/>
      <w:szCs w:val="22"/>
    </w:rPr>
  </w:style>
  <w:style w:type="character" w:customStyle="1" w:styleId="Zkladntext6NetunNekurzva">
    <w:name w:val="Základní text (6) + Ne tučné;Ne kurzíva"/>
    <w:basedOn w:val="Zkladntext6"/>
    <w:rsid w:val="005E0143"/>
    <w:rPr>
      <w:rFonts w:ascii="Arial" w:eastAsia="Arial" w:hAnsi="Arial" w:cs="Arial"/>
      <w:b/>
      <w:bCs/>
      <w:i/>
      <w:iCs/>
      <w:smallCaps w:val="0"/>
      <w:strike w:val="0"/>
      <w:color w:val="282626"/>
      <w:spacing w:val="0"/>
      <w:sz w:val="22"/>
      <w:szCs w:val="22"/>
    </w:rPr>
  </w:style>
  <w:style w:type="character" w:customStyle="1" w:styleId="ZkladntextTunKurzva">
    <w:name w:val="Základní text + Tučné;Kurzíva"/>
    <w:basedOn w:val="Zkladntext"/>
    <w:rsid w:val="005E0143"/>
    <w:rPr>
      <w:rFonts w:ascii="Arial" w:eastAsia="Arial" w:hAnsi="Arial" w:cs="Arial"/>
      <w:b/>
      <w:bCs/>
      <w:i/>
      <w:iCs/>
      <w:smallCaps w:val="0"/>
      <w:strike w:val="0"/>
      <w:color w:val="282626"/>
      <w:spacing w:val="0"/>
      <w:sz w:val="22"/>
      <w:szCs w:val="22"/>
    </w:rPr>
  </w:style>
  <w:style w:type="character" w:customStyle="1" w:styleId="Zkladntext44">
    <w:name w:val="Základní text4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312E2F"/>
      <w:spacing w:val="0"/>
      <w:sz w:val="22"/>
      <w:szCs w:val="22"/>
    </w:rPr>
  </w:style>
  <w:style w:type="character" w:customStyle="1" w:styleId="Zkladntext52">
    <w:name w:val="Základní text5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52223"/>
      <w:spacing w:val="0"/>
      <w:sz w:val="22"/>
      <w:szCs w:val="22"/>
    </w:rPr>
  </w:style>
  <w:style w:type="character" w:customStyle="1" w:styleId="Zkladntext17">
    <w:name w:val="Základní text (17)_"/>
    <w:basedOn w:val="Standardnpsmoodstavce"/>
    <w:link w:val="Zkladntext17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</w:rPr>
  </w:style>
  <w:style w:type="character" w:customStyle="1" w:styleId="Zkladntext171">
    <w:name w:val="Základní text (17)"/>
    <w:basedOn w:val="Zkladntext17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58"/>
      <w:szCs w:val="58"/>
    </w:rPr>
  </w:style>
  <w:style w:type="character" w:customStyle="1" w:styleId="Zkladntext18">
    <w:name w:val="Základní text (18)_"/>
    <w:basedOn w:val="Standardnpsmoodstavce"/>
    <w:link w:val="Zkladntext18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</w:rPr>
  </w:style>
  <w:style w:type="character" w:customStyle="1" w:styleId="Zkladntext181">
    <w:name w:val="Základní text (18)"/>
    <w:basedOn w:val="Zkladntext18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58"/>
      <w:szCs w:val="58"/>
    </w:rPr>
  </w:style>
  <w:style w:type="character" w:customStyle="1" w:styleId="Zkladntext11dkovn2pt">
    <w:name w:val="Základní text (11) + Řádkování 2 pt"/>
    <w:basedOn w:val="Zkladntext11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B6B6B6"/>
      <w:spacing w:val="50"/>
      <w:sz w:val="26"/>
      <w:szCs w:val="26"/>
    </w:rPr>
  </w:style>
  <w:style w:type="character" w:customStyle="1" w:styleId="Nadpis23">
    <w:name w:val="Nadpis #2 (3)_"/>
    <w:basedOn w:val="Standardnpsmoodstavce"/>
    <w:link w:val="Nadpis2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3"/>
      <w:szCs w:val="103"/>
    </w:rPr>
  </w:style>
  <w:style w:type="character" w:customStyle="1" w:styleId="Nadpis231">
    <w:name w:val="Nadpis #2 (3)"/>
    <w:basedOn w:val="Nadpis23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3"/>
      <w:szCs w:val="103"/>
    </w:rPr>
  </w:style>
  <w:style w:type="character" w:customStyle="1" w:styleId="Zkladntext68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9">
    <w:name w:val="Základní text6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22"/>
      <w:szCs w:val="22"/>
    </w:rPr>
  </w:style>
  <w:style w:type="character" w:customStyle="1" w:styleId="ZkladntextTun1">
    <w:name w:val="Základní text + 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511pt0">
    <w:name w:val="Nadpis #5 + 11 pt"/>
    <w:basedOn w:val="Nadpis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itulektabulky2">
    <w:name w:val="Titulek tabulky (2)_"/>
    <w:basedOn w:val="Standardnpsmoodstavce"/>
    <w:link w:val="Titulektabulky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Nadpis62">
    <w:name w:val="Nadpis #6 (2)_"/>
    <w:basedOn w:val="Standardnpsmoodstavce"/>
    <w:link w:val="Nadpis6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621">
    <w:name w:val="Nadpis #6 (2)"/>
    <w:basedOn w:val="Nadpis6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paragraph" w:customStyle="1" w:styleId="Zkladntext20">
    <w:name w:val="Základní text (2)"/>
    <w:basedOn w:val="Normln"/>
    <w:link w:val="Zkladntext2"/>
    <w:rsid w:val="005E0143"/>
    <w:pPr>
      <w:shd w:val="clear" w:color="auto" w:fill="FFFFFF"/>
      <w:spacing w:after="360" w:line="0" w:lineRule="atLeast"/>
      <w:jc w:val="center"/>
    </w:pPr>
    <w:rPr>
      <w:rFonts w:ascii="Arial" w:eastAsia="Arial" w:hAnsi="Arial" w:cs="Arial"/>
      <w:b/>
      <w:bCs/>
      <w:sz w:val="31"/>
      <w:szCs w:val="31"/>
    </w:rPr>
  </w:style>
  <w:style w:type="paragraph" w:customStyle="1" w:styleId="Zkladntext7">
    <w:name w:val="Základní text7"/>
    <w:basedOn w:val="Normln"/>
    <w:link w:val="Zkladntext"/>
    <w:rsid w:val="005E0143"/>
    <w:pPr>
      <w:shd w:val="clear" w:color="auto" w:fill="FFFFFF"/>
      <w:spacing w:before="360" w:after="1140" w:line="0" w:lineRule="atLeast"/>
      <w:ind w:hanging="440"/>
      <w:jc w:val="center"/>
    </w:pPr>
    <w:rPr>
      <w:rFonts w:ascii="Arial" w:eastAsia="Arial" w:hAnsi="Arial" w:cs="Arial"/>
      <w:sz w:val="22"/>
      <w:szCs w:val="22"/>
    </w:rPr>
  </w:style>
  <w:style w:type="paragraph" w:customStyle="1" w:styleId="Zkladntext30">
    <w:name w:val="Základní text (3)"/>
    <w:basedOn w:val="Normln"/>
    <w:link w:val="Zkladntext3"/>
    <w:rsid w:val="005E0143"/>
    <w:pPr>
      <w:shd w:val="clear" w:color="auto" w:fill="FFFFFF"/>
      <w:spacing w:before="1140" w:after="360" w:line="739" w:lineRule="exact"/>
      <w:jc w:val="center"/>
    </w:pPr>
    <w:rPr>
      <w:rFonts w:ascii="Arial" w:eastAsia="Arial" w:hAnsi="Arial" w:cs="Arial"/>
      <w:b/>
      <w:bCs/>
      <w:sz w:val="50"/>
      <w:szCs w:val="50"/>
    </w:rPr>
  </w:style>
  <w:style w:type="paragraph" w:customStyle="1" w:styleId="Zkladntext40">
    <w:name w:val="Základní text (4)"/>
    <w:basedOn w:val="Normln"/>
    <w:link w:val="Zkladntext4"/>
    <w:rsid w:val="005E0143"/>
    <w:pPr>
      <w:shd w:val="clear" w:color="auto" w:fill="FFFFFF"/>
      <w:spacing w:before="360" w:after="1500" w:line="0" w:lineRule="atLeast"/>
      <w:jc w:val="center"/>
    </w:pPr>
    <w:rPr>
      <w:rFonts w:ascii="Arial" w:eastAsia="Arial" w:hAnsi="Arial" w:cs="Arial"/>
      <w:b/>
      <w:bCs/>
      <w:sz w:val="43"/>
      <w:szCs w:val="43"/>
    </w:rPr>
  </w:style>
  <w:style w:type="paragraph" w:customStyle="1" w:styleId="Nadpis10">
    <w:name w:val="Nadpis #1"/>
    <w:basedOn w:val="Normln"/>
    <w:link w:val="Nadpis1"/>
    <w:rsid w:val="005E0143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pacing w:val="170"/>
      <w:w w:val="66"/>
      <w:sz w:val="94"/>
      <w:szCs w:val="94"/>
    </w:rPr>
  </w:style>
  <w:style w:type="paragraph" w:customStyle="1" w:styleId="Nadpis60">
    <w:name w:val="Nadpis #6"/>
    <w:basedOn w:val="Normln"/>
    <w:link w:val="Nadpis6"/>
    <w:rsid w:val="005E0143"/>
    <w:pPr>
      <w:shd w:val="clear" w:color="auto" w:fill="FFFFFF"/>
      <w:spacing w:after="180" w:line="0" w:lineRule="atLeast"/>
      <w:ind w:hanging="38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customStyle="1" w:styleId="ZhlavneboZpat0">
    <w:name w:val="Záhlaví nebo Zápatí"/>
    <w:basedOn w:val="Normln"/>
    <w:link w:val="ZhlavneboZpat"/>
    <w:rsid w:val="005E014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50">
    <w:name w:val="Nadpis #5"/>
    <w:basedOn w:val="Normln"/>
    <w:link w:val="Nadpis5"/>
    <w:rsid w:val="005E0143"/>
    <w:pPr>
      <w:shd w:val="clear" w:color="auto" w:fill="FFFFFF"/>
      <w:spacing w:before="300" w:after="240" w:line="0" w:lineRule="atLeast"/>
      <w:ind w:hanging="420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customStyle="1" w:styleId="Nadpis40">
    <w:name w:val="Nadpis #4"/>
    <w:basedOn w:val="Normln"/>
    <w:link w:val="Nadpis4"/>
    <w:rsid w:val="005E0143"/>
    <w:pPr>
      <w:shd w:val="clear" w:color="auto" w:fill="FFFFFF"/>
      <w:spacing w:after="300" w:line="0" w:lineRule="atLeast"/>
      <w:outlineLvl w:val="3"/>
    </w:pPr>
    <w:rPr>
      <w:rFonts w:ascii="Arial" w:eastAsia="Arial" w:hAnsi="Arial" w:cs="Arial"/>
      <w:b/>
      <w:bCs/>
      <w:sz w:val="31"/>
      <w:szCs w:val="31"/>
    </w:rPr>
  </w:style>
  <w:style w:type="paragraph" w:customStyle="1" w:styleId="Zkladntext50">
    <w:name w:val="Základní text (5)"/>
    <w:basedOn w:val="Normln"/>
    <w:link w:val="Zkladntext5"/>
    <w:rsid w:val="005E0143"/>
    <w:pPr>
      <w:shd w:val="clear" w:color="auto" w:fill="FFFFFF"/>
      <w:spacing w:before="240" w:after="240" w:line="0" w:lineRule="atLeast"/>
      <w:ind w:hanging="420"/>
    </w:pPr>
    <w:rPr>
      <w:rFonts w:ascii="Arial" w:eastAsia="Arial" w:hAnsi="Arial" w:cs="Arial"/>
      <w:b/>
      <w:bCs/>
      <w:sz w:val="22"/>
      <w:szCs w:val="22"/>
    </w:rPr>
  </w:style>
  <w:style w:type="paragraph" w:customStyle="1" w:styleId="Zkladntext60">
    <w:name w:val="Základní text (6)"/>
    <w:basedOn w:val="Normln"/>
    <w:link w:val="Zkladntext6"/>
    <w:rsid w:val="005E0143"/>
    <w:pPr>
      <w:shd w:val="clear" w:color="auto" w:fill="FFFFFF"/>
      <w:spacing w:before="240" w:after="240" w:line="0" w:lineRule="atLeast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Nadpis30">
    <w:name w:val="Nadpis #3"/>
    <w:basedOn w:val="Normln"/>
    <w:link w:val="Nadpis3"/>
    <w:rsid w:val="005E0143"/>
    <w:pPr>
      <w:shd w:val="clear" w:color="auto" w:fill="FFFFFF"/>
      <w:spacing w:before="120" w:after="120" w:line="0" w:lineRule="atLeast"/>
      <w:outlineLvl w:val="2"/>
    </w:pPr>
    <w:rPr>
      <w:rFonts w:ascii="Arial" w:eastAsia="Arial" w:hAnsi="Arial" w:cs="Arial"/>
      <w:sz w:val="35"/>
      <w:szCs w:val="35"/>
    </w:rPr>
  </w:style>
  <w:style w:type="paragraph" w:customStyle="1" w:styleId="Titulekobrzku0">
    <w:name w:val="Titulek obrázku"/>
    <w:basedOn w:val="Normln"/>
    <w:link w:val="Titulekobrzku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Zkladntext71">
    <w:name w:val="Základní text (7)"/>
    <w:basedOn w:val="Normln"/>
    <w:link w:val="Zkladntext70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35"/>
      <w:szCs w:val="35"/>
    </w:rPr>
  </w:style>
  <w:style w:type="paragraph" w:customStyle="1" w:styleId="Zkladntext80">
    <w:name w:val="Základní text (8)"/>
    <w:basedOn w:val="Normln"/>
    <w:link w:val="Zkladntext8"/>
    <w:rsid w:val="005E01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90">
    <w:name w:val="Základní text (9)"/>
    <w:basedOn w:val="Normln"/>
    <w:link w:val="Zkladntext9"/>
    <w:rsid w:val="005E0143"/>
    <w:pPr>
      <w:shd w:val="clear" w:color="auto" w:fill="FFFFFF"/>
      <w:spacing w:line="0" w:lineRule="atLeast"/>
      <w:ind w:hanging="400"/>
    </w:pPr>
    <w:rPr>
      <w:rFonts w:ascii="Arial" w:eastAsia="Arial" w:hAnsi="Arial" w:cs="Arial"/>
      <w:b/>
      <w:bCs/>
      <w:spacing w:val="-10"/>
      <w:sz w:val="49"/>
      <w:szCs w:val="49"/>
    </w:rPr>
  </w:style>
  <w:style w:type="paragraph" w:customStyle="1" w:styleId="Zkladntext100">
    <w:name w:val="Základní text (10)"/>
    <w:basedOn w:val="Normln"/>
    <w:link w:val="Zkladntext10"/>
    <w:rsid w:val="005E0143"/>
    <w:pPr>
      <w:shd w:val="clear" w:color="auto" w:fill="FFFFFF"/>
      <w:spacing w:before="1080" w:line="466" w:lineRule="exact"/>
      <w:ind w:hanging="400"/>
    </w:pPr>
    <w:rPr>
      <w:rFonts w:ascii="Tahoma" w:eastAsia="Tahoma" w:hAnsi="Tahoma" w:cs="Tahoma"/>
      <w:spacing w:val="10"/>
      <w:sz w:val="23"/>
      <w:szCs w:val="23"/>
    </w:rPr>
  </w:style>
  <w:style w:type="paragraph" w:customStyle="1" w:styleId="Zkladntext110">
    <w:name w:val="Základní text (11)"/>
    <w:basedOn w:val="Normln"/>
    <w:link w:val="Zkladntext11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Zkladntext120">
    <w:name w:val="Základní text (12)"/>
    <w:basedOn w:val="Normln"/>
    <w:link w:val="Zkladntext12"/>
    <w:rsid w:val="005E0143"/>
    <w:pPr>
      <w:shd w:val="clear" w:color="auto" w:fill="FFFFFF"/>
      <w:spacing w:after="1380" w:line="0" w:lineRule="atLeast"/>
    </w:pPr>
    <w:rPr>
      <w:rFonts w:ascii="Arial" w:eastAsia="Arial" w:hAnsi="Arial" w:cs="Arial"/>
      <w:i/>
      <w:iCs/>
      <w:spacing w:val="30"/>
      <w:sz w:val="44"/>
      <w:szCs w:val="44"/>
    </w:rPr>
  </w:style>
  <w:style w:type="paragraph" w:customStyle="1" w:styleId="Zkladntext130">
    <w:name w:val="Základní text (13)"/>
    <w:basedOn w:val="Normln"/>
    <w:link w:val="Zkladntext13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58"/>
      <w:szCs w:val="58"/>
    </w:rPr>
  </w:style>
  <w:style w:type="paragraph" w:customStyle="1" w:styleId="Nadpis20">
    <w:name w:val="Nadpis #2"/>
    <w:basedOn w:val="Normln"/>
    <w:link w:val="Nadpis2"/>
    <w:rsid w:val="005E0143"/>
    <w:pPr>
      <w:shd w:val="clear" w:color="auto" w:fill="FFFFFF"/>
      <w:spacing w:before="360" w:line="0" w:lineRule="atLeast"/>
      <w:jc w:val="both"/>
      <w:outlineLvl w:val="1"/>
    </w:pPr>
    <w:rPr>
      <w:rFonts w:ascii="Arial" w:eastAsia="Arial" w:hAnsi="Arial" w:cs="Arial"/>
      <w:sz w:val="103"/>
      <w:szCs w:val="103"/>
    </w:rPr>
  </w:style>
  <w:style w:type="paragraph" w:customStyle="1" w:styleId="Zkladntext140">
    <w:name w:val="Základní text (14)"/>
    <w:basedOn w:val="Normln"/>
    <w:link w:val="Zkladntext14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103"/>
      <w:szCs w:val="103"/>
    </w:rPr>
  </w:style>
  <w:style w:type="paragraph" w:customStyle="1" w:styleId="Zkladntext150">
    <w:name w:val="Základní text (15)"/>
    <w:basedOn w:val="Normln"/>
    <w:link w:val="Zkladntext15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105"/>
      <w:szCs w:val="105"/>
    </w:rPr>
  </w:style>
  <w:style w:type="paragraph" w:customStyle="1" w:styleId="Zkladntext160">
    <w:name w:val="Základní text (16)"/>
    <w:basedOn w:val="Normln"/>
    <w:link w:val="Zkladntext16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105"/>
      <w:szCs w:val="105"/>
    </w:rPr>
  </w:style>
  <w:style w:type="paragraph" w:customStyle="1" w:styleId="Nadpis220">
    <w:name w:val="Nadpis #2 (2)"/>
    <w:basedOn w:val="Normln"/>
    <w:link w:val="Nadpis22"/>
    <w:rsid w:val="005E0143"/>
    <w:pPr>
      <w:shd w:val="clear" w:color="auto" w:fill="FFFFFF"/>
      <w:spacing w:line="0" w:lineRule="atLeast"/>
      <w:outlineLvl w:val="1"/>
    </w:pPr>
    <w:rPr>
      <w:rFonts w:ascii="Arial" w:eastAsia="Arial" w:hAnsi="Arial" w:cs="Arial"/>
      <w:sz w:val="105"/>
      <w:szCs w:val="105"/>
    </w:rPr>
  </w:style>
  <w:style w:type="paragraph" w:customStyle="1" w:styleId="Titulektabulky0">
    <w:name w:val="Titulek tabulky"/>
    <w:basedOn w:val="Normln"/>
    <w:link w:val="Titulektabulky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Zkladntext170">
    <w:name w:val="Základní text (17)"/>
    <w:basedOn w:val="Normln"/>
    <w:link w:val="Zkladntext17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58"/>
      <w:szCs w:val="58"/>
    </w:rPr>
  </w:style>
  <w:style w:type="paragraph" w:customStyle="1" w:styleId="Zkladntext180">
    <w:name w:val="Základní text (18)"/>
    <w:basedOn w:val="Normln"/>
    <w:link w:val="Zkladntext18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58"/>
      <w:szCs w:val="58"/>
    </w:rPr>
  </w:style>
  <w:style w:type="paragraph" w:customStyle="1" w:styleId="Nadpis230">
    <w:name w:val="Nadpis #2 (3)"/>
    <w:basedOn w:val="Normln"/>
    <w:link w:val="Nadpis23"/>
    <w:rsid w:val="005E0143"/>
    <w:pPr>
      <w:shd w:val="clear" w:color="auto" w:fill="FFFFFF"/>
      <w:spacing w:before="300" w:line="0" w:lineRule="atLeast"/>
      <w:outlineLvl w:val="1"/>
    </w:pPr>
    <w:rPr>
      <w:rFonts w:ascii="Arial" w:eastAsia="Arial" w:hAnsi="Arial" w:cs="Arial"/>
      <w:sz w:val="103"/>
      <w:szCs w:val="103"/>
    </w:rPr>
  </w:style>
  <w:style w:type="paragraph" w:customStyle="1" w:styleId="Titulektabulky20">
    <w:name w:val="Titulek tabulky (2)"/>
    <w:basedOn w:val="Normln"/>
    <w:link w:val="Titulektabulky2"/>
    <w:rsid w:val="005E0143"/>
    <w:pPr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Nadpis620">
    <w:name w:val="Nadpis #6 (2)"/>
    <w:basedOn w:val="Normln"/>
    <w:link w:val="Nadpis62"/>
    <w:rsid w:val="005E0143"/>
    <w:pPr>
      <w:shd w:val="clear" w:color="auto" w:fill="FFFFFF"/>
      <w:spacing w:before="300" w:after="300" w:line="0" w:lineRule="atLeast"/>
      <w:outlineLvl w:val="5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C65EE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5EEA"/>
    <w:rPr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C65EE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5EEA"/>
    <w:rPr>
      <w:color w:val="000000"/>
    </w:rPr>
  </w:style>
  <w:style w:type="table" w:styleId="Mkatabulky">
    <w:name w:val="Table Grid"/>
    <w:basedOn w:val="Normlntabulka"/>
    <w:uiPriority w:val="59"/>
    <w:rsid w:val="00C65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5E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5EEA"/>
    <w:rPr>
      <w:rFonts w:ascii="Tahoma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14492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F97CAF"/>
    <w:pPr>
      <w:spacing w:after="100"/>
    </w:pPr>
  </w:style>
  <w:style w:type="character" w:styleId="Hypertextovodkaz">
    <w:name w:val="Hyperlink"/>
    <w:basedOn w:val="Standardnpsmoodstavce"/>
    <w:semiHidden/>
    <w:unhideWhenUsed/>
    <w:rsid w:val="00AF0A0C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5E0143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2">
    <w:name w:val="Základní text (2)_"/>
    <w:basedOn w:val="Standardnpsmoodstavce"/>
    <w:link w:val="Zkladntext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Zkladntext2dkovn2pt">
    <w:name w:val="Základní text (2) + Řádkování 2 pt"/>
    <w:basedOn w:val="Zkladntext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31"/>
      <w:szCs w:val="31"/>
    </w:rPr>
  </w:style>
  <w:style w:type="character" w:customStyle="1" w:styleId="Zkladntext">
    <w:name w:val="Základní text_"/>
    <w:basedOn w:val="Standardnpsmoodstavce"/>
    <w:link w:val="Zkladntext7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dkovn13pt">
    <w:name w:val="Základní text + Řádkování 13 pt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260"/>
      <w:sz w:val="22"/>
      <w:szCs w:val="22"/>
    </w:rPr>
  </w:style>
  <w:style w:type="character" w:customStyle="1" w:styleId="Zkladntext3">
    <w:name w:val="Základní text (3)_"/>
    <w:basedOn w:val="Standardnpsmoodstavce"/>
    <w:link w:val="Zkladntext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50"/>
      <w:szCs w:val="50"/>
    </w:rPr>
  </w:style>
  <w:style w:type="character" w:customStyle="1" w:styleId="Zkladntext4">
    <w:name w:val="Základní text (4)_"/>
    <w:basedOn w:val="Standardnpsmoodstavce"/>
    <w:link w:val="Zkladntext4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Nadpis1">
    <w:name w:val="Nadpis #1_"/>
    <w:basedOn w:val="Standardnpsmoodstavce"/>
    <w:link w:val="Nadpis1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170"/>
      <w:w w:val="66"/>
      <w:sz w:val="94"/>
      <w:szCs w:val="94"/>
    </w:rPr>
  </w:style>
  <w:style w:type="character" w:customStyle="1" w:styleId="Nadpis6">
    <w:name w:val="Nadpis #6_"/>
    <w:basedOn w:val="Standardnpsmoodstavce"/>
    <w:link w:val="Nadpis6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hlavneboZpat">
    <w:name w:val="Záhlaví nebo Zápatí_"/>
    <w:basedOn w:val="Standardnpsmoodstavce"/>
    <w:link w:val="ZhlavneboZpat0"/>
    <w:rsid w:val="005E01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ZhlavneboZpatArial11pt">
    <w:name w:val="Záhlaví nebo Zápatí + Arial;11 pt"/>
    <w:basedOn w:val="ZhlavneboZpa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5">
    <w:name w:val="Nadpis #5_"/>
    <w:basedOn w:val="Standardnpsmoodstavce"/>
    <w:link w:val="Nadpis5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Nadpis4">
    <w:name w:val="Nadpis #4_"/>
    <w:basedOn w:val="Standardnpsmoodstavce"/>
    <w:link w:val="Nadpis4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Zkladntext5">
    <w:name w:val="Základní text (5)_"/>
    <w:basedOn w:val="Standardnpsmoodstavce"/>
    <w:link w:val="Zkladntext5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51">
    <w:name w:val="Základní text (5)"/>
    <w:basedOn w:val="Zkladntext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">
    <w:name w:val="Základní text (6)_"/>
    <w:basedOn w:val="Standardnpsmoodstavce"/>
    <w:link w:val="Zkladntext6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61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2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3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Tun">
    <w:name w:val="Základní text + 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6Netun">
    <w:name w:val="Nadpis #6 + Ne tučné"/>
    <w:basedOn w:val="Nadpis6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3">
    <w:name w:val="Nadpis #3_"/>
    <w:basedOn w:val="Standardnpsmoodstavce"/>
    <w:link w:val="Nadpis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Nadpis61">
    <w:name w:val="Nadpis #6"/>
    <w:basedOn w:val="Nadpis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4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1">
    <w:name w:val="Základní text1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0A2A0E"/>
      <w:spacing w:val="0"/>
      <w:sz w:val="22"/>
      <w:szCs w:val="22"/>
    </w:rPr>
  </w:style>
  <w:style w:type="character" w:customStyle="1" w:styleId="Zkladntext65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13ptTun">
    <w:name w:val="Základní text + 13 pt;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Titulekobrzku">
    <w:name w:val="Titulek obrázku_"/>
    <w:basedOn w:val="Standardnpsmoodstavce"/>
    <w:link w:val="Titulekobrzku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70">
    <w:name w:val="Základní text (7)_"/>
    <w:basedOn w:val="Standardnpsmoodstavce"/>
    <w:link w:val="Zkladntext71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Zkladntext21">
    <w:name w:val="Základní text (2)"/>
    <w:basedOn w:val="Zkladntext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31"/>
      <w:szCs w:val="31"/>
    </w:rPr>
  </w:style>
  <w:style w:type="character" w:customStyle="1" w:styleId="Zkladntext8">
    <w:name w:val="Základní text (8)_"/>
    <w:basedOn w:val="Standardnpsmoodstavce"/>
    <w:link w:val="Zkladntext80"/>
    <w:rsid w:val="005E01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Zkladntext9">
    <w:name w:val="Základní text (9)_"/>
    <w:basedOn w:val="Standardnpsmoodstavce"/>
    <w:link w:val="Zkladntext9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49"/>
      <w:szCs w:val="49"/>
    </w:rPr>
  </w:style>
  <w:style w:type="character" w:customStyle="1" w:styleId="Zkladntext91">
    <w:name w:val="Základní text (9)"/>
    <w:basedOn w:val="Zkladntext9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-10"/>
      <w:sz w:val="49"/>
      <w:szCs w:val="49"/>
    </w:rPr>
  </w:style>
  <w:style w:type="character" w:customStyle="1" w:styleId="Zkladntext934ptNetunKurzvadkovn3pt">
    <w:name w:val="Základní text (9) + 34 pt;Ne tučné;Kurzíva;Řádkování 3 pt"/>
    <w:basedOn w:val="Zkladntext9"/>
    <w:rsid w:val="005E0143"/>
    <w:rPr>
      <w:rFonts w:ascii="Arial" w:eastAsia="Arial" w:hAnsi="Arial" w:cs="Arial"/>
      <w:b/>
      <w:bCs/>
      <w:i/>
      <w:iCs/>
      <w:smallCaps w:val="0"/>
      <w:strike w:val="0"/>
      <w:color w:val="FFFFFF"/>
      <w:spacing w:val="70"/>
      <w:sz w:val="68"/>
      <w:szCs w:val="68"/>
    </w:rPr>
  </w:style>
  <w:style w:type="character" w:customStyle="1" w:styleId="Zkladntext9dkovn2pt">
    <w:name w:val="Základní text (9) + Řádkování 2 pt"/>
    <w:basedOn w:val="Zkladntext9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40"/>
      <w:sz w:val="49"/>
      <w:szCs w:val="49"/>
    </w:rPr>
  </w:style>
  <w:style w:type="character" w:customStyle="1" w:styleId="Zkladntext10">
    <w:name w:val="Základní text (10)_"/>
    <w:basedOn w:val="Standardnpsmoodstavce"/>
    <w:link w:val="Zkladntext10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23"/>
      <w:szCs w:val="23"/>
    </w:rPr>
  </w:style>
  <w:style w:type="character" w:customStyle="1" w:styleId="Zkladntext101">
    <w:name w:val="Základní text (10)"/>
    <w:basedOn w:val="Zkladntext1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10"/>
      <w:w w:val="100"/>
      <w:sz w:val="23"/>
      <w:szCs w:val="23"/>
    </w:rPr>
  </w:style>
  <w:style w:type="character" w:customStyle="1" w:styleId="Zkladntext102">
    <w:name w:val="Základní text (10)"/>
    <w:basedOn w:val="Zkladntext1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CAC5C3"/>
      <w:spacing w:val="10"/>
      <w:w w:val="100"/>
      <w:sz w:val="23"/>
      <w:szCs w:val="23"/>
    </w:rPr>
  </w:style>
  <w:style w:type="character" w:customStyle="1" w:styleId="Zkladntext103">
    <w:name w:val="Základní text (10)"/>
    <w:basedOn w:val="Zkladntext10"/>
    <w:rsid w:val="005E014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CDC6C3"/>
      <w:spacing w:val="10"/>
      <w:w w:val="100"/>
      <w:sz w:val="23"/>
      <w:szCs w:val="23"/>
    </w:rPr>
  </w:style>
  <w:style w:type="character" w:customStyle="1" w:styleId="Nadpis511pt">
    <w:name w:val="Nadpis #5 + 11 pt"/>
    <w:basedOn w:val="Nadpis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22">
    <w:name w:val="Základní text2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0"/>
      <w:sz w:val="22"/>
      <w:szCs w:val="22"/>
    </w:rPr>
  </w:style>
  <w:style w:type="character" w:customStyle="1" w:styleId="Zkladntext11">
    <w:name w:val="Základní text (11)_"/>
    <w:basedOn w:val="Standardnpsmoodstavce"/>
    <w:link w:val="Zkladntext11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Zkladntext111">
    <w:name w:val="Základní text (11)"/>
    <w:basedOn w:val="Zkladntext11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6"/>
      <w:szCs w:val="26"/>
    </w:rPr>
  </w:style>
  <w:style w:type="character" w:customStyle="1" w:styleId="Zkladntext12">
    <w:name w:val="Základní text (12)_"/>
    <w:basedOn w:val="Standardnpsmoodstavce"/>
    <w:link w:val="Zkladntext1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Zkladntext121">
    <w:name w:val="Základní text (12)"/>
    <w:basedOn w:val="Zkladntext1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30"/>
      <w:sz w:val="44"/>
      <w:szCs w:val="44"/>
    </w:rPr>
  </w:style>
  <w:style w:type="character" w:customStyle="1" w:styleId="Zkladntext4275ptNetunKurzva">
    <w:name w:val="Základní text (4) + 27;5 pt;Ne tučné;Kurzíva"/>
    <w:basedOn w:val="Zkladntext4"/>
    <w:rsid w:val="005E0143"/>
    <w:rPr>
      <w:rFonts w:ascii="Arial" w:eastAsia="Arial" w:hAnsi="Arial" w:cs="Arial"/>
      <w:b/>
      <w:bCs/>
      <w:i/>
      <w:iCs/>
      <w:smallCaps w:val="0"/>
      <w:strike w:val="0"/>
      <w:color w:val="D9D9D9"/>
      <w:spacing w:val="0"/>
      <w:sz w:val="55"/>
      <w:szCs w:val="55"/>
    </w:rPr>
  </w:style>
  <w:style w:type="character" w:customStyle="1" w:styleId="Zkladntext4dkovn2pt">
    <w:name w:val="Základní text (4) + Řádkování 2 pt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40"/>
      <w:sz w:val="43"/>
      <w:szCs w:val="43"/>
    </w:rPr>
  </w:style>
  <w:style w:type="character" w:customStyle="1" w:styleId="Zkladntext13">
    <w:name w:val="Základní text (13)_"/>
    <w:basedOn w:val="Standardnpsmoodstavce"/>
    <w:link w:val="Zkladntext1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</w:rPr>
  </w:style>
  <w:style w:type="character" w:customStyle="1" w:styleId="Zkladntext131">
    <w:name w:val="Základní text (13)"/>
    <w:basedOn w:val="Zkladntext13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58"/>
      <w:szCs w:val="58"/>
    </w:rPr>
  </w:style>
  <w:style w:type="character" w:customStyle="1" w:styleId="Zkladntext41">
    <w:name w:val="Základní text (4)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B6B6B6"/>
      <w:spacing w:val="0"/>
      <w:sz w:val="43"/>
      <w:szCs w:val="43"/>
    </w:rPr>
  </w:style>
  <w:style w:type="character" w:customStyle="1" w:styleId="Zkladntext23">
    <w:name w:val="Základní text (2)"/>
    <w:basedOn w:val="Zkladntext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pacing w:val="0"/>
      <w:sz w:val="31"/>
      <w:szCs w:val="31"/>
    </w:rPr>
  </w:style>
  <w:style w:type="character" w:customStyle="1" w:styleId="Zkladntextdkovn1pt">
    <w:name w:val="Základní text + Řádkování 1 pt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Zkladntext42">
    <w:name w:val="Základní text (4)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D9D9D9"/>
      <w:spacing w:val="0"/>
      <w:sz w:val="43"/>
      <w:szCs w:val="43"/>
    </w:rPr>
  </w:style>
  <w:style w:type="character" w:customStyle="1" w:styleId="Nadpis2">
    <w:name w:val="Nadpis #2_"/>
    <w:basedOn w:val="Standardnpsmoodstavce"/>
    <w:link w:val="Nadpis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3"/>
      <w:szCs w:val="103"/>
    </w:rPr>
  </w:style>
  <w:style w:type="character" w:customStyle="1" w:styleId="Nadpis21">
    <w:name w:val="Nadpis #2"/>
    <w:basedOn w:val="Nadpis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3"/>
      <w:szCs w:val="103"/>
    </w:rPr>
  </w:style>
  <w:style w:type="character" w:customStyle="1" w:styleId="ZkladntextPalatinoLinotype13ptTundkovn-1pt">
    <w:name w:val="Základní text + Palatino Linotype;13 pt;Tučné;Řádkování -1 pt"/>
    <w:basedOn w:val="Zkladntext"/>
    <w:rsid w:val="005E014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-20"/>
      <w:w w:val="100"/>
      <w:sz w:val="26"/>
      <w:szCs w:val="26"/>
    </w:rPr>
  </w:style>
  <w:style w:type="character" w:customStyle="1" w:styleId="Nadpis613pt">
    <w:name w:val="Nadpis #6 + 13 pt"/>
    <w:basedOn w:val="Nadpis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Zkladntext43">
    <w:name w:val="Základní text (4)"/>
    <w:basedOn w:val="Zkladntext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pacing w:val="0"/>
      <w:sz w:val="43"/>
      <w:szCs w:val="43"/>
    </w:rPr>
  </w:style>
  <w:style w:type="character" w:customStyle="1" w:styleId="Zkladntext14">
    <w:name w:val="Základní text (14)_"/>
    <w:basedOn w:val="Standardnpsmoodstavce"/>
    <w:link w:val="Zkladntext14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3"/>
      <w:szCs w:val="103"/>
    </w:rPr>
  </w:style>
  <w:style w:type="character" w:customStyle="1" w:styleId="Zkladntext141">
    <w:name w:val="Základní text (14)"/>
    <w:basedOn w:val="Zkladntext14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3"/>
      <w:szCs w:val="103"/>
    </w:rPr>
  </w:style>
  <w:style w:type="character" w:customStyle="1" w:styleId="Zkladntext15">
    <w:name w:val="Základní text (15)_"/>
    <w:basedOn w:val="Standardnpsmoodstavce"/>
    <w:link w:val="Zkladntext15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5"/>
      <w:szCs w:val="105"/>
    </w:rPr>
  </w:style>
  <w:style w:type="character" w:customStyle="1" w:styleId="Zkladntext151">
    <w:name w:val="Základní text (15)"/>
    <w:basedOn w:val="Zkladntext1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5"/>
      <w:szCs w:val="105"/>
    </w:rPr>
  </w:style>
  <w:style w:type="character" w:customStyle="1" w:styleId="Zkladntext72">
    <w:name w:val="Základní text (7)"/>
    <w:basedOn w:val="Zkladntext7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pacing w:val="0"/>
      <w:sz w:val="35"/>
      <w:szCs w:val="35"/>
    </w:rPr>
  </w:style>
  <w:style w:type="character" w:customStyle="1" w:styleId="Zkladntext16">
    <w:name w:val="Základní text (16)_"/>
    <w:basedOn w:val="Standardnpsmoodstavce"/>
    <w:link w:val="Zkladntext16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5"/>
      <w:szCs w:val="105"/>
    </w:rPr>
  </w:style>
  <w:style w:type="character" w:customStyle="1" w:styleId="Zkladntext161">
    <w:name w:val="Základní text (16)"/>
    <w:basedOn w:val="Zkladntext1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5"/>
      <w:szCs w:val="105"/>
    </w:rPr>
  </w:style>
  <w:style w:type="character" w:customStyle="1" w:styleId="Zkladntext66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Tun0">
    <w:name w:val="Základní text + 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22">
    <w:name w:val="Nadpis #2 (2)_"/>
    <w:basedOn w:val="Standardnpsmoodstavce"/>
    <w:link w:val="Nadpis2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5"/>
      <w:szCs w:val="105"/>
    </w:rPr>
  </w:style>
  <w:style w:type="character" w:customStyle="1" w:styleId="Nadpis221">
    <w:name w:val="Nadpis #2 (2)"/>
    <w:basedOn w:val="Nadpis2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5"/>
      <w:szCs w:val="105"/>
    </w:rPr>
  </w:style>
  <w:style w:type="character" w:customStyle="1" w:styleId="Titulektabulky">
    <w:name w:val="Titulek tabulky_"/>
    <w:basedOn w:val="Standardnpsmoodstavce"/>
    <w:link w:val="Titulektabulky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67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22"/>
      <w:szCs w:val="22"/>
    </w:rPr>
  </w:style>
  <w:style w:type="character" w:customStyle="1" w:styleId="Zkladntext610ptNetunNekurzva">
    <w:name w:val="Základní text (6) + 10 pt;Ne tučné;Ne kurzíva"/>
    <w:basedOn w:val="Zkladntext6"/>
    <w:rsid w:val="005E0143"/>
    <w:rPr>
      <w:rFonts w:ascii="Arial" w:eastAsia="Arial" w:hAnsi="Arial" w:cs="Arial"/>
      <w:b/>
      <w:bCs/>
      <w:i/>
      <w:iCs/>
      <w:smallCaps w:val="0"/>
      <w:strike w:val="0"/>
      <w:color w:val="282626"/>
      <w:spacing w:val="0"/>
      <w:sz w:val="20"/>
      <w:szCs w:val="20"/>
    </w:rPr>
  </w:style>
  <w:style w:type="character" w:customStyle="1" w:styleId="Zkladntext31">
    <w:name w:val="Základní text3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22"/>
      <w:szCs w:val="22"/>
    </w:rPr>
  </w:style>
  <w:style w:type="character" w:customStyle="1" w:styleId="Zkladntext6NetunNekurzva">
    <w:name w:val="Základní text (6) + Ne tučné;Ne kurzíva"/>
    <w:basedOn w:val="Zkladntext6"/>
    <w:rsid w:val="005E0143"/>
    <w:rPr>
      <w:rFonts w:ascii="Arial" w:eastAsia="Arial" w:hAnsi="Arial" w:cs="Arial"/>
      <w:b/>
      <w:bCs/>
      <w:i/>
      <w:iCs/>
      <w:smallCaps w:val="0"/>
      <w:strike w:val="0"/>
      <w:color w:val="282626"/>
      <w:spacing w:val="0"/>
      <w:sz w:val="22"/>
      <w:szCs w:val="22"/>
    </w:rPr>
  </w:style>
  <w:style w:type="character" w:customStyle="1" w:styleId="ZkladntextTunKurzva">
    <w:name w:val="Základní text + Tučné;Kurzíva"/>
    <w:basedOn w:val="Zkladntext"/>
    <w:rsid w:val="005E0143"/>
    <w:rPr>
      <w:rFonts w:ascii="Arial" w:eastAsia="Arial" w:hAnsi="Arial" w:cs="Arial"/>
      <w:b/>
      <w:bCs/>
      <w:i/>
      <w:iCs/>
      <w:smallCaps w:val="0"/>
      <w:strike w:val="0"/>
      <w:color w:val="282626"/>
      <w:spacing w:val="0"/>
      <w:sz w:val="22"/>
      <w:szCs w:val="22"/>
    </w:rPr>
  </w:style>
  <w:style w:type="character" w:customStyle="1" w:styleId="Zkladntext44">
    <w:name w:val="Základní text4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312E2F"/>
      <w:spacing w:val="0"/>
      <w:sz w:val="22"/>
      <w:szCs w:val="22"/>
    </w:rPr>
  </w:style>
  <w:style w:type="character" w:customStyle="1" w:styleId="Zkladntext52">
    <w:name w:val="Základní text5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52223"/>
      <w:spacing w:val="0"/>
      <w:sz w:val="22"/>
      <w:szCs w:val="22"/>
    </w:rPr>
  </w:style>
  <w:style w:type="character" w:customStyle="1" w:styleId="Zkladntext17">
    <w:name w:val="Základní text (17)_"/>
    <w:basedOn w:val="Standardnpsmoodstavce"/>
    <w:link w:val="Zkladntext17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</w:rPr>
  </w:style>
  <w:style w:type="character" w:customStyle="1" w:styleId="Zkladntext171">
    <w:name w:val="Základní text (17)"/>
    <w:basedOn w:val="Zkladntext17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58"/>
      <w:szCs w:val="58"/>
    </w:rPr>
  </w:style>
  <w:style w:type="character" w:customStyle="1" w:styleId="Zkladntext18">
    <w:name w:val="Základní text (18)_"/>
    <w:basedOn w:val="Standardnpsmoodstavce"/>
    <w:link w:val="Zkladntext18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</w:rPr>
  </w:style>
  <w:style w:type="character" w:customStyle="1" w:styleId="Zkladntext181">
    <w:name w:val="Základní text (18)"/>
    <w:basedOn w:val="Zkladntext18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58"/>
      <w:szCs w:val="58"/>
    </w:rPr>
  </w:style>
  <w:style w:type="character" w:customStyle="1" w:styleId="Zkladntext11dkovn2pt">
    <w:name w:val="Základní text (11) + Řádkování 2 pt"/>
    <w:basedOn w:val="Zkladntext11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B6B6B6"/>
      <w:spacing w:val="50"/>
      <w:sz w:val="26"/>
      <w:szCs w:val="26"/>
    </w:rPr>
  </w:style>
  <w:style w:type="character" w:customStyle="1" w:styleId="Nadpis23">
    <w:name w:val="Nadpis #2 (3)_"/>
    <w:basedOn w:val="Standardnpsmoodstavce"/>
    <w:link w:val="Nadpis23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z w:val="103"/>
      <w:szCs w:val="103"/>
    </w:rPr>
  </w:style>
  <w:style w:type="character" w:customStyle="1" w:styleId="Nadpis231">
    <w:name w:val="Nadpis #2 (3)"/>
    <w:basedOn w:val="Nadpis23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CAC5C3"/>
      <w:sz w:val="103"/>
      <w:szCs w:val="103"/>
    </w:rPr>
  </w:style>
  <w:style w:type="character" w:customStyle="1" w:styleId="Zkladntext68">
    <w:name w:val="Základní text (6)"/>
    <w:basedOn w:val="Zkladntext6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Zkladntext69">
    <w:name w:val="Základní text6"/>
    <w:basedOn w:val="Zkladntext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282626"/>
      <w:spacing w:val="0"/>
      <w:sz w:val="22"/>
      <w:szCs w:val="22"/>
    </w:rPr>
  </w:style>
  <w:style w:type="character" w:customStyle="1" w:styleId="ZkladntextTun1">
    <w:name w:val="Základní text + Tučné"/>
    <w:basedOn w:val="Zkladntext"/>
    <w:rsid w:val="005E014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511pt0">
    <w:name w:val="Nadpis #5 + 11 pt"/>
    <w:basedOn w:val="Nadpis5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itulektabulky2">
    <w:name w:val="Titulek tabulky (2)_"/>
    <w:basedOn w:val="Standardnpsmoodstavce"/>
    <w:link w:val="Titulektabulky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Nadpis62">
    <w:name w:val="Nadpis #6 (2)_"/>
    <w:basedOn w:val="Standardnpsmoodstavce"/>
    <w:link w:val="Nadpis620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Nadpis621">
    <w:name w:val="Nadpis #6 (2)"/>
    <w:basedOn w:val="Nadpis62"/>
    <w:rsid w:val="005E0143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paragraph" w:customStyle="1" w:styleId="Zkladntext20">
    <w:name w:val="Základní text (2)"/>
    <w:basedOn w:val="Normln"/>
    <w:link w:val="Zkladntext2"/>
    <w:rsid w:val="005E0143"/>
    <w:pPr>
      <w:shd w:val="clear" w:color="auto" w:fill="FFFFFF"/>
      <w:spacing w:after="360" w:line="0" w:lineRule="atLeast"/>
      <w:jc w:val="center"/>
    </w:pPr>
    <w:rPr>
      <w:rFonts w:ascii="Arial" w:eastAsia="Arial" w:hAnsi="Arial" w:cs="Arial"/>
      <w:b/>
      <w:bCs/>
      <w:sz w:val="31"/>
      <w:szCs w:val="31"/>
    </w:rPr>
  </w:style>
  <w:style w:type="paragraph" w:customStyle="1" w:styleId="Zkladntext7">
    <w:name w:val="Základní text7"/>
    <w:basedOn w:val="Normln"/>
    <w:link w:val="Zkladntext"/>
    <w:rsid w:val="005E0143"/>
    <w:pPr>
      <w:shd w:val="clear" w:color="auto" w:fill="FFFFFF"/>
      <w:spacing w:before="360" w:after="1140" w:line="0" w:lineRule="atLeast"/>
      <w:ind w:hanging="440"/>
      <w:jc w:val="center"/>
    </w:pPr>
    <w:rPr>
      <w:rFonts w:ascii="Arial" w:eastAsia="Arial" w:hAnsi="Arial" w:cs="Arial"/>
      <w:sz w:val="22"/>
      <w:szCs w:val="22"/>
    </w:rPr>
  </w:style>
  <w:style w:type="paragraph" w:customStyle="1" w:styleId="Zkladntext30">
    <w:name w:val="Základní text (3)"/>
    <w:basedOn w:val="Normln"/>
    <w:link w:val="Zkladntext3"/>
    <w:rsid w:val="005E0143"/>
    <w:pPr>
      <w:shd w:val="clear" w:color="auto" w:fill="FFFFFF"/>
      <w:spacing w:before="1140" w:after="360" w:line="739" w:lineRule="exact"/>
      <w:jc w:val="center"/>
    </w:pPr>
    <w:rPr>
      <w:rFonts w:ascii="Arial" w:eastAsia="Arial" w:hAnsi="Arial" w:cs="Arial"/>
      <w:b/>
      <w:bCs/>
      <w:sz w:val="50"/>
      <w:szCs w:val="50"/>
    </w:rPr>
  </w:style>
  <w:style w:type="paragraph" w:customStyle="1" w:styleId="Zkladntext40">
    <w:name w:val="Základní text (4)"/>
    <w:basedOn w:val="Normln"/>
    <w:link w:val="Zkladntext4"/>
    <w:rsid w:val="005E0143"/>
    <w:pPr>
      <w:shd w:val="clear" w:color="auto" w:fill="FFFFFF"/>
      <w:spacing w:before="360" w:after="1500" w:line="0" w:lineRule="atLeast"/>
      <w:jc w:val="center"/>
    </w:pPr>
    <w:rPr>
      <w:rFonts w:ascii="Arial" w:eastAsia="Arial" w:hAnsi="Arial" w:cs="Arial"/>
      <w:b/>
      <w:bCs/>
      <w:sz w:val="43"/>
      <w:szCs w:val="43"/>
    </w:rPr>
  </w:style>
  <w:style w:type="paragraph" w:customStyle="1" w:styleId="Nadpis10">
    <w:name w:val="Nadpis #1"/>
    <w:basedOn w:val="Normln"/>
    <w:link w:val="Nadpis1"/>
    <w:rsid w:val="005E0143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pacing w:val="170"/>
      <w:w w:val="66"/>
      <w:sz w:val="94"/>
      <w:szCs w:val="94"/>
    </w:rPr>
  </w:style>
  <w:style w:type="paragraph" w:customStyle="1" w:styleId="Nadpis60">
    <w:name w:val="Nadpis #6"/>
    <w:basedOn w:val="Normln"/>
    <w:link w:val="Nadpis6"/>
    <w:rsid w:val="005E0143"/>
    <w:pPr>
      <w:shd w:val="clear" w:color="auto" w:fill="FFFFFF"/>
      <w:spacing w:after="180" w:line="0" w:lineRule="atLeast"/>
      <w:ind w:hanging="38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customStyle="1" w:styleId="ZhlavneboZpat0">
    <w:name w:val="Záhlaví nebo Zápatí"/>
    <w:basedOn w:val="Normln"/>
    <w:link w:val="ZhlavneboZpat"/>
    <w:rsid w:val="005E014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50">
    <w:name w:val="Nadpis #5"/>
    <w:basedOn w:val="Normln"/>
    <w:link w:val="Nadpis5"/>
    <w:rsid w:val="005E0143"/>
    <w:pPr>
      <w:shd w:val="clear" w:color="auto" w:fill="FFFFFF"/>
      <w:spacing w:before="300" w:after="240" w:line="0" w:lineRule="atLeast"/>
      <w:ind w:hanging="420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customStyle="1" w:styleId="Nadpis40">
    <w:name w:val="Nadpis #4"/>
    <w:basedOn w:val="Normln"/>
    <w:link w:val="Nadpis4"/>
    <w:rsid w:val="005E0143"/>
    <w:pPr>
      <w:shd w:val="clear" w:color="auto" w:fill="FFFFFF"/>
      <w:spacing w:after="300" w:line="0" w:lineRule="atLeast"/>
      <w:outlineLvl w:val="3"/>
    </w:pPr>
    <w:rPr>
      <w:rFonts w:ascii="Arial" w:eastAsia="Arial" w:hAnsi="Arial" w:cs="Arial"/>
      <w:b/>
      <w:bCs/>
      <w:sz w:val="31"/>
      <w:szCs w:val="31"/>
    </w:rPr>
  </w:style>
  <w:style w:type="paragraph" w:customStyle="1" w:styleId="Zkladntext50">
    <w:name w:val="Základní text (5)"/>
    <w:basedOn w:val="Normln"/>
    <w:link w:val="Zkladntext5"/>
    <w:rsid w:val="005E0143"/>
    <w:pPr>
      <w:shd w:val="clear" w:color="auto" w:fill="FFFFFF"/>
      <w:spacing w:before="240" w:after="240" w:line="0" w:lineRule="atLeast"/>
      <w:ind w:hanging="420"/>
    </w:pPr>
    <w:rPr>
      <w:rFonts w:ascii="Arial" w:eastAsia="Arial" w:hAnsi="Arial" w:cs="Arial"/>
      <w:b/>
      <w:bCs/>
      <w:sz w:val="22"/>
      <w:szCs w:val="22"/>
    </w:rPr>
  </w:style>
  <w:style w:type="paragraph" w:customStyle="1" w:styleId="Zkladntext60">
    <w:name w:val="Základní text (6)"/>
    <w:basedOn w:val="Normln"/>
    <w:link w:val="Zkladntext6"/>
    <w:rsid w:val="005E0143"/>
    <w:pPr>
      <w:shd w:val="clear" w:color="auto" w:fill="FFFFFF"/>
      <w:spacing w:before="240" w:after="240" w:line="0" w:lineRule="atLeast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Nadpis30">
    <w:name w:val="Nadpis #3"/>
    <w:basedOn w:val="Normln"/>
    <w:link w:val="Nadpis3"/>
    <w:rsid w:val="005E0143"/>
    <w:pPr>
      <w:shd w:val="clear" w:color="auto" w:fill="FFFFFF"/>
      <w:spacing w:before="120" w:after="120" w:line="0" w:lineRule="atLeast"/>
      <w:outlineLvl w:val="2"/>
    </w:pPr>
    <w:rPr>
      <w:rFonts w:ascii="Arial" w:eastAsia="Arial" w:hAnsi="Arial" w:cs="Arial"/>
      <w:sz w:val="35"/>
      <w:szCs w:val="35"/>
    </w:rPr>
  </w:style>
  <w:style w:type="paragraph" w:customStyle="1" w:styleId="Titulekobrzku0">
    <w:name w:val="Titulek obrázku"/>
    <w:basedOn w:val="Normln"/>
    <w:link w:val="Titulekobrzku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Zkladntext71">
    <w:name w:val="Základní text (7)"/>
    <w:basedOn w:val="Normln"/>
    <w:link w:val="Zkladntext70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35"/>
      <w:szCs w:val="35"/>
    </w:rPr>
  </w:style>
  <w:style w:type="paragraph" w:customStyle="1" w:styleId="Zkladntext80">
    <w:name w:val="Základní text (8)"/>
    <w:basedOn w:val="Normln"/>
    <w:link w:val="Zkladntext8"/>
    <w:rsid w:val="005E01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90">
    <w:name w:val="Základní text (9)"/>
    <w:basedOn w:val="Normln"/>
    <w:link w:val="Zkladntext9"/>
    <w:rsid w:val="005E0143"/>
    <w:pPr>
      <w:shd w:val="clear" w:color="auto" w:fill="FFFFFF"/>
      <w:spacing w:line="0" w:lineRule="atLeast"/>
      <w:ind w:hanging="400"/>
    </w:pPr>
    <w:rPr>
      <w:rFonts w:ascii="Arial" w:eastAsia="Arial" w:hAnsi="Arial" w:cs="Arial"/>
      <w:b/>
      <w:bCs/>
      <w:spacing w:val="-10"/>
      <w:sz w:val="49"/>
      <w:szCs w:val="49"/>
    </w:rPr>
  </w:style>
  <w:style w:type="paragraph" w:customStyle="1" w:styleId="Zkladntext100">
    <w:name w:val="Základní text (10)"/>
    <w:basedOn w:val="Normln"/>
    <w:link w:val="Zkladntext10"/>
    <w:rsid w:val="005E0143"/>
    <w:pPr>
      <w:shd w:val="clear" w:color="auto" w:fill="FFFFFF"/>
      <w:spacing w:before="1080" w:line="466" w:lineRule="exact"/>
      <w:ind w:hanging="400"/>
    </w:pPr>
    <w:rPr>
      <w:rFonts w:ascii="Tahoma" w:eastAsia="Tahoma" w:hAnsi="Tahoma" w:cs="Tahoma"/>
      <w:spacing w:val="10"/>
      <w:sz w:val="23"/>
      <w:szCs w:val="23"/>
    </w:rPr>
  </w:style>
  <w:style w:type="paragraph" w:customStyle="1" w:styleId="Zkladntext110">
    <w:name w:val="Základní text (11)"/>
    <w:basedOn w:val="Normln"/>
    <w:link w:val="Zkladntext11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Zkladntext120">
    <w:name w:val="Základní text (12)"/>
    <w:basedOn w:val="Normln"/>
    <w:link w:val="Zkladntext12"/>
    <w:rsid w:val="005E0143"/>
    <w:pPr>
      <w:shd w:val="clear" w:color="auto" w:fill="FFFFFF"/>
      <w:spacing w:after="1380" w:line="0" w:lineRule="atLeast"/>
    </w:pPr>
    <w:rPr>
      <w:rFonts w:ascii="Arial" w:eastAsia="Arial" w:hAnsi="Arial" w:cs="Arial"/>
      <w:i/>
      <w:iCs/>
      <w:spacing w:val="30"/>
      <w:sz w:val="44"/>
      <w:szCs w:val="44"/>
    </w:rPr>
  </w:style>
  <w:style w:type="paragraph" w:customStyle="1" w:styleId="Zkladntext130">
    <w:name w:val="Základní text (13)"/>
    <w:basedOn w:val="Normln"/>
    <w:link w:val="Zkladntext13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58"/>
      <w:szCs w:val="58"/>
    </w:rPr>
  </w:style>
  <w:style w:type="paragraph" w:customStyle="1" w:styleId="Nadpis20">
    <w:name w:val="Nadpis #2"/>
    <w:basedOn w:val="Normln"/>
    <w:link w:val="Nadpis2"/>
    <w:rsid w:val="005E0143"/>
    <w:pPr>
      <w:shd w:val="clear" w:color="auto" w:fill="FFFFFF"/>
      <w:spacing w:before="360" w:line="0" w:lineRule="atLeast"/>
      <w:jc w:val="both"/>
      <w:outlineLvl w:val="1"/>
    </w:pPr>
    <w:rPr>
      <w:rFonts w:ascii="Arial" w:eastAsia="Arial" w:hAnsi="Arial" w:cs="Arial"/>
      <w:sz w:val="103"/>
      <w:szCs w:val="103"/>
    </w:rPr>
  </w:style>
  <w:style w:type="paragraph" w:customStyle="1" w:styleId="Zkladntext140">
    <w:name w:val="Základní text (14)"/>
    <w:basedOn w:val="Normln"/>
    <w:link w:val="Zkladntext14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103"/>
      <w:szCs w:val="103"/>
    </w:rPr>
  </w:style>
  <w:style w:type="paragraph" w:customStyle="1" w:styleId="Zkladntext150">
    <w:name w:val="Základní text (15)"/>
    <w:basedOn w:val="Normln"/>
    <w:link w:val="Zkladntext15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105"/>
      <w:szCs w:val="105"/>
    </w:rPr>
  </w:style>
  <w:style w:type="paragraph" w:customStyle="1" w:styleId="Zkladntext160">
    <w:name w:val="Základní text (16)"/>
    <w:basedOn w:val="Normln"/>
    <w:link w:val="Zkladntext16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105"/>
      <w:szCs w:val="105"/>
    </w:rPr>
  </w:style>
  <w:style w:type="paragraph" w:customStyle="1" w:styleId="Nadpis220">
    <w:name w:val="Nadpis #2 (2)"/>
    <w:basedOn w:val="Normln"/>
    <w:link w:val="Nadpis22"/>
    <w:rsid w:val="005E0143"/>
    <w:pPr>
      <w:shd w:val="clear" w:color="auto" w:fill="FFFFFF"/>
      <w:spacing w:line="0" w:lineRule="atLeast"/>
      <w:outlineLvl w:val="1"/>
    </w:pPr>
    <w:rPr>
      <w:rFonts w:ascii="Arial" w:eastAsia="Arial" w:hAnsi="Arial" w:cs="Arial"/>
      <w:sz w:val="105"/>
      <w:szCs w:val="105"/>
    </w:rPr>
  </w:style>
  <w:style w:type="paragraph" w:customStyle="1" w:styleId="Titulektabulky0">
    <w:name w:val="Titulek tabulky"/>
    <w:basedOn w:val="Normln"/>
    <w:link w:val="Titulektabulky"/>
    <w:rsid w:val="005E0143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Zkladntext170">
    <w:name w:val="Základní text (17)"/>
    <w:basedOn w:val="Normln"/>
    <w:link w:val="Zkladntext17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58"/>
      <w:szCs w:val="58"/>
    </w:rPr>
  </w:style>
  <w:style w:type="paragraph" w:customStyle="1" w:styleId="Zkladntext180">
    <w:name w:val="Základní text (18)"/>
    <w:basedOn w:val="Normln"/>
    <w:link w:val="Zkladntext18"/>
    <w:rsid w:val="005E014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58"/>
      <w:szCs w:val="58"/>
    </w:rPr>
  </w:style>
  <w:style w:type="paragraph" w:customStyle="1" w:styleId="Nadpis230">
    <w:name w:val="Nadpis #2 (3)"/>
    <w:basedOn w:val="Normln"/>
    <w:link w:val="Nadpis23"/>
    <w:rsid w:val="005E0143"/>
    <w:pPr>
      <w:shd w:val="clear" w:color="auto" w:fill="FFFFFF"/>
      <w:spacing w:before="300" w:line="0" w:lineRule="atLeast"/>
      <w:outlineLvl w:val="1"/>
    </w:pPr>
    <w:rPr>
      <w:rFonts w:ascii="Arial" w:eastAsia="Arial" w:hAnsi="Arial" w:cs="Arial"/>
      <w:sz w:val="103"/>
      <w:szCs w:val="103"/>
    </w:rPr>
  </w:style>
  <w:style w:type="paragraph" w:customStyle="1" w:styleId="Titulektabulky20">
    <w:name w:val="Titulek tabulky (2)"/>
    <w:basedOn w:val="Normln"/>
    <w:link w:val="Titulektabulky2"/>
    <w:rsid w:val="005E0143"/>
    <w:pPr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Nadpis620">
    <w:name w:val="Nadpis #6 (2)"/>
    <w:basedOn w:val="Normln"/>
    <w:link w:val="Nadpis62"/>
    <w:rsid w:val="005E0143"/>
    <w:pPr>
      <w:shd w:val="clear" w:color="auto" w:fill="FFFFFF"/>
      <w:spacing w:before="300" w:after="300" w:line="0" w:lineRule="atLeast"/>
      <w:outlineLvl w:val="5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C65EE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5EEA"/>
    <w:rPr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C65EE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5EEA"/>
    <w:rPr>
      <w:color w:val="000000"/>
    </w:rPr>
  </w:style>
  <w:style w:type="table" w:styleId="Mkatabulky">
    <w:name w:val="Table Grid"/>
    <w:basedOn w:val="Normlntabulka"/>
    <w:uiPriority w:val="59"/>
    <w:rsid w:val="00C65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5E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5EEA"/>
    <w:rPr>
      <w:rFonts w:ascii="Tahoma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14492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F97CAF"/>
    <w:pPr>
      <w:spacing w:after="100"/>
    </w:pPr>
  </w:style>
  <w:style w:type="character" w:styleId="Hypertextovodkaz">
    <w:name w:val="Hyperlink"/>
    <w:basedOn w:val="Standardnpsmoodstavce"/>
    <w:semiHidden/>
    <w:unhideWhenUsed/>
    <w:rsid w:val="00AF0A0C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8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so-germany.d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63" Type="http://schemas.openxmlformats.org/officeDocument/2006/relationships/image" Target="media/image52.emf"/><Relationship Id="rId68" Type="http://schemas.openxmlformats.org/officeDocument/2006/relationships/image" Target="media/image57.emf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8.emf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66" Type="http://schemas.openxmlformats.org/officeDocument/2006/relationships/image" Target="media/image55.emf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61" Type="http://schemas.openxmlformats.org/officeDocument/2006/relationships/image" Target="media/image50.emf"/><Relationship Id="rId10" Type="http://schemas.openxmlformats.org/officeDocument/2006/relationships/image" Target="media/image2.emf"/><Relationship Id="rId19" Type="http://schemas.openxmlformats.org/officeDocument/2006/relationships/oleObject" Target="embeddings/oleObject1.bin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hyperlink" Target="mailto:praha@bels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5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emf"/><Relationship Id="rId72" Type="http://schemas.openxmlformats.org/officeDocument/2006/relationships/image" Target="media/image61.emf"/><Relationship Id="rId3" Type="http://schemas.openxmlformats.org/officeDocument/2006/relationships/styles" Target="styles.xml"/><Relationship Id="rId12" Type="http://schemas.openxmlformats.org/officeDocument/2006/relationships/hyperlink" Target="mailto:kundenservice@caso-germany.de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image" Target="media/image56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Relationship Id="rId70" Type="http://schemas.openxmlformats.org/officeDocument/2006/relationships/image" Target="media/image59.emf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88666-941A-4F07-B593-191B7C429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968C4638</Template>
  <TotalTime>0</TotalTime>
  <Pages>22</Pages>
  <Words>4119</Words>
  <Characters>24303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Manual TO 26 D GB FR IT ES NL 23-06-2017</vt:lpstr>
    </vt:vector>
  </TitlesOfParts>
  <Company/>
  <LinksUpToDate>false</LinksUpToDate>
  <CharactersWithSpaces>28366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 TO 26 D GB FR IT ES NL 23-06-2017</dc:title>
  <dc:creator>inga.westermann</dc:creator>
  <cp:lastModifiedBy>Jtika Černá</cp:lastModifiedBy>
  <cp:revision>4</cp:revision>
  <dcterms:created xsi:type="dcterms:W3CDTF">2018-04-26T14:05:00Z</dcterms:created>
  <dcterms:modified xsi:type="dcterms:W3CDTF">2018-05-25T07:15:00Z</dcterms:modified>
</cp:coreProperties>
</file>