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0" w:rsidRPr="000C2DFF" w:rsidRDefault="00F5564A" w:rsidP="00E84FDE">
      <w:pPr>
        <w:spacing w:before="480"/>
        <w:jc w:val="both"/>
        <w:rPr>
          <w:b/>
          <w:sz w:val="44"/>
        </w:rPr>
      </w:pPr>
      <w:r>
        <w:rPr>
          <w:b/>
          <w:sz w:val="48"/>
        </w:rPr>
        <w:t>Rowenta p</w:t>
      </w:r>
      <w:r w:rsidR="005400C0" w:rsidRPr="000C2DFF">
        <w:rPr>
          <w:b/>
          <w:sz w:val="48"/>
        </w:rPr>
        <w:t xml:space="preserve">rodloužená záruka </w:t>
      </w:r>
      <w:r w:rsidR="000C2DFF" w:rsidRPr="000C2DFF">
        <w:rPr>
          <w:b/>
          <w:sz w:val="48"/>
        </w:rPr>
        <w:t xml:space="preserve">5 let </w:t>
      </w:r>
      <w:r>
        <w:rPr>
          <w:b/>
          <w:sz w:val="48"/>
        </w:rPr>
        <w:t xml:space="preserve">na </w:t>
      </w:r>
      <w:r w:rsidR="000C2DFF" w:rsidRPr="000C2DFF">
        <w:rPr>
          <w:b/>
          <w:sz w:val="48"/>
        </w:rPr>
        <w:t>vys</w:t>
      </w:r>
      <w:r w:rsidR="00E84FDE">
        <w:rPr>
          <w:b/>
          <w:sz w:val="48"/>
        </w:rPr>
        <w:t>a</w:t>
      </w:r>
      <w:r w:rsidR="000C2DFF" w:rsidRPr="000C2DFF">
        <w:rPr>
          <w:b/>
          <w:sz w:val="48"/>
        </w:rPr>
        <w:t>vač</w:t>
      </w:r>
      <w:r w:rsidR="00C73917">
        <w:rPr>
          <w:b/>
          <w:sz w:val="48"/>
        </w:rPr>
        <w:t>e</w:t>
      </w:r>
      <w:r w:rsidR="00CD1357" w:rsidRPr="000C2DFF">
        <w:rPr>
          <w:b/>
          <w:sz w:val="48"/>
        </w:rPr>
        <w:t xml:space="preserve"> </w:t>
      </w:r>
      <w:r w:rsidR="00C73917" w:rsidRPr="00C73917">
        <w:rPr>
          <w:b/>
          <w:sz w:val="48"/>
        </w:rPr>
        <w:t>RO6477, RO6455 a RO6441</w:t>
      </w:r>
    </w:p>
    <w:p w:rsidR="00F5564A" w:rsidRDefault="00F44515" w:rsidP="00F5564A">
      <w:pPr>
        <w:spacing w:after="240" w:line="240" w:lineRule="auto"/>
        <w:jc w:val="both"/>
        <w:rPr>
          <w:b/>
          <w:sz w:val="32"/>
        </w:rPr>
      </w:pPr>
      <w:r>
        <w:rPr>
          <w:b/>
          <w:sz w:val="32"/>
        </w:rPr>
        <w:t>p</w:t>
      </w:r>
      <w:r w:rsidR="00E84FDE" w:rsidRPr="00E84FDE">
        <w:rPr>
          <w:b/>
          <w:sz w:val="32"/>
        </w:rPr>
        <w:t xml:space="preserve">ro vysavače zakoupené </w:t>
      </w:r>
      <w:r w:rsidR="00C73917">
        <w:rPr>
          <w:b/>
          <w:sz w:val="32"/>
        </w:rPr>
        <w:t>v období 15.10</w:t>
      </w:r>
      <w:r w:rsidR="00E84FDE" w:rsidRPr="00E84FDE">
        <w:rPr>
          <w:b/>
          <w:sz w:val="32"/>
        </w:rPr>
        <w:t xml:space="preserve">.2015 až </w:t>
      </w:r>
      <w:r w:rsidR="00C73917">
        <w:rPr>
          <w:b/>
          <w:sz w:val="32"/>
        </w:rPr>
        <w:t>30.6.</w:t>
      </w:r>
      <w:r w:rsidR="00E84FDE" w:rsidRPr="00E84FDE">
        <w:rPr>
          <w:b/>
          <w:sz w:val="32"/>
        </w:rPr>
        <w:t>2016</w:t>
      </w:r>
    </w:p>
    <w:p w:rsidR="00090925" w:rsidRDefault="005400C0" w:rsidP="0071787D">
      <w:pPr>
        <w:spacing w:after="240" w:line="240" w:lineRule="auto"/>
        <w:jc w:val="both"/>
        <w:rPr>
          <w:sz w:val="24"/>
        </w:rPr>
      </w:pPr>
      <w:r w:rsidRPr="00090925">
        <w:rPr>
          <w:sz w:val="24"/>
        </w:rPr>
        <w:t xml:space="preserve">Na základě </w:t>
      </w:r>
      <w:r w:rsidR="000C2DFF">
        <w:rPr>
          <w:sz w:val="24"/>
        </w:rPr>
        <w:t>tohoto do</w:t>
      </w:r>
      <w:r w:rsidR="00DC57C3">
        <w:rPr>
          <w:sz w:val="24"/>
        </w:rPr>
        <w:t>kumentu</w:t>
      </w:r>
      <w:r w:rsidR="00E24723" w:rsidRPr="00090925">
        <w:rPr>
          <w:sz w:val="24"/>
        </w:rPr>
        <w:t xml:space="preserve"> </w:t>
      </w:r>
      <w:r w:rsidRPr="00090925">
        <w:rPr>
          <w:sz w:val="24"/>
        </w:rPr>
        <w:t xml:space="preserve">Vám </w:t>
      </w:r>
      <w:r w:rsidR="00090925">
        <w:rPr>
          <w:sz w:val="24"/>
        </w:rPr>
        <w:t xml:space="preserve">společnost </w:t>
      </w:r>
      <w:r w:rsidR="0071787D">
        <w:rPr>
          <w:sz w:val="24"/>
        </w:rPr>
        <w:t>Groupe SEB</w:t>
      </w:r>
      <w:r w:rsidR="00090925">
        <w:rPr>
          <w:sz w:val="24"/>
        </w:rPr>
        <w:t xml:space="preserve"> </w:t>
      </w:r>
      <w:r w:rsidRPr="00090925">
        <w:rPr>
          <w:sz w:val="24"/>
        </w:rPr>
        <w:t xml:space="preserve">při koupi </w:t>
      </w:r>
      <w:r w:rsidR="00CD1357" w:rsidRPr="00090925">
        <w:rPr>
          <w:sz w:val="24"/>
        </w:rPr>
        <w:t>vysavač</w:t>
      </w:r>
      <w:r w:rsidR="00C73917">
        <w:rPr>
          <w:sz w:val="24"/>
        </w:rPr>
        <w:t xml:space="preserve">e </w:t>
      </w:r>
      <w:r w:rsidR="00C73917" w:rsidRPr="00916381">
        <w:t>RO6477</w:t>
      </w:r>
      <w:r w:rsidR="00C73917">
        <w:t xml:space="preserve">, </w:t>
      </w:r>
      <w:r w:rsidR="00C73917" w:rsidRPr="00916381">
        <w:t>RO6455</w:t>
      </w:r>
      <w:r w:rsidR="00C73917">
        <w:t xml:space="preserve"> nebo </w:t>
      </w:r>
      <w:r w:rsidR="00C73917" w:rsidRPr="00916381">
        <w:t>RO6441</w:t>
      </w:r>
      <w:r w:rsidR="00C73917">
        <w:t xml:space="preserve"> </w:t>
      </w:r>
      <w:r w:rsidR="00CD1357" w:rsidRPr="00090925">
        <w:rPr>
          <w:sz w:val="24"/>
        </w:rPr>
        <w:t>posky</w:t>
      </w:r>
      <w:r w:rsidRPr="00090925">
        <w:rPr>
          <w:sz w:val="24"/>
        </w:rPr>
        <w:t>tne</w:t>
      </w:r>
      <w:r w:rsidR="00CD1357" w:rsidRPr="00090925">
        <w:rPr>
          <w:sz w:val="24"/>
        </w:rPr>
        <w:t xml:space="preserve"> </w:t>
      </w:r>
      <w:r w:rsidR="00090925" w:rsidRPr="00090925">
        <w:rPr>
          <w:sz w:val="24"/>
        </w:rPr>
        <w:t xml:space="preserve">prodlouženou záruku </w:t>
      </w:r>
      <w:r w:rsidR="00C73917">
        <w:rPr>
          <w:sz w:val="24"/>
        </w:rPr>
        <w:t>za kom</w:t>
      </w:r>
      <w:r w:rsidR="0071787D">
        <w:rPr>
          <w:sz w:val="24"/>
        </w:rPr>
        <w:t>p</w:t>
      </w:r>
      <w:r w:rsidR="00C73917">
        <w:rPr>
          <w:sz w:val="24"/>
        </w:rPr>
        <w:t>letní jakost vysavače</w:t>
      </w:r>
      <w:r w:rsidR="00090925" w:rsidRPr="00090925">
        <w:rPr>
          <w:sz w:val="24"/>
        </w:rPr>
        <w:t xml:space="preserve"> </w:t>
      </w:r>
      <w:r w:rsidR="00090925" w:rsidRPr="00090925">
        <w:rPr>
          <w:b/>
          <w:sz w:val="24"/>
        </w:rPr>
        <w:t>po dobu 5 let</w:t>
      </w:r>
      <w:r w:rsidR="00090925" w:rsidRPr="00090925">
        <w:rPr>
          <w:sz w:val="24"/>
        </w:rPr>
        <w:t xml:space="preserve"> od jeho zakoupení.</w:t>
      </w:r>
    </w:p>
    <w:p w:rsidR="00EF3B2E" w:rsidRPr="00302216" w:rsidRDefault="00EF3B2E" w:rsidP="0071787D">
      <w:pPr>
        <w:spacing w:after="240" w:line="240" w:lineRule="auto"/>
        <w:jc w:val="both"/>
        <w:rPr>
          <w:sz w:val="24"/>
        </w:rPr>
      </w:pPr>
      <w:r w:rsidRPr="00302216">
        <w:rPr>
          <w:rFonts w:eastAsia="ArialMT" w:cs="ArialMT"/>
          <w:sz w:val="24"/>
          <w:szCs w:val="24"/>
        </w:rPr>
        <w:t xml:space="preserve">Tato prodloužená záruka společnosti </w:t>
      </w:r>
      <w:r w:rsidR="0071787D">
        <w:rPr>
          <w:sz w:val="24"/>
        </w:rPr>
        <w:t>Groupe SEB</w:t>
      </w:r>
      <w:r w:rsidRPr="00302216">
        <w:rPr>
          <w:rFonts w:eastAsia="ArialMT" w:cs="ArialMT"/>
          <w:sz w:val="24"/>
          <w:szCs w:val="24"/>
        </w:rPr>
        <w:t xml:space="preserve"> pokrývá pouze náklady na výměnu veškerých vadných dílů a provedení potřebné práce na opravu reklamovaného vysavače tak, aby splňoval původní specifikace. Společnost </w:t>
      </w:r>
      <w:r w:rsidR="0071787D">
        <w:rPr>
          <w:sz w:val="24"/>
        </w:rPr>
        <w:t>Groupe SEB</w:t>
      </w:r>
      <w:r w:rsidRPr="00302216">
        <w:rPr>
          <w:rFonts w:eastAsia="ArialMT" w:cs="ArialMT"/>
          <w:sz w:val="24"/>
          <w:szCs w:val="24"/>
        </w:rPr>
        <w:t xml:space="preserve"> se může na základě vlastního uvážení rozhodnout, že </w:t>
      </w:r>
      <w:r w:rsidR="00302216">
        <w:rPr>
          <w:rFonts w:eastAsia="ArialMT" w:cs="ArialMT"/>
          <w:sz w:val="24"/>
          <w:szCs w:val="24"/>
        </w:rPr>
        <w:t>reklamovaný vysavač</w:t>
      </w:r>
      <w:r w:rsidRPr="00302216">
        <w:rPr>
          <w:rFonts w:eastAsia="ArialMT" w:cs="ArialMT"/>
          <w:sz w:val="24"/>
          <w:szCs w:val="24"/>
        </w:rPr>
        <w:t xml:space="preserve"> místo opravy vymění</w:t>
      </w:r>
      <w:r w:rsidR="005221FB" w:rsidRPr="00302216">
        <w:rPr>
          <w:rFonts w:eastAsia="ArialMT" w:cs="ArialMT"/>
          <w:sz w:val="24"/>
          <w:szCs w:val="24"/>
        </w:rPr>
        <w:t xml:space="preserve"> </w:t>
      </w:r>
      <w:r w:rsidR="00302216" w:rsidRPr="00302216">
        <w:rPr>
          <w:rFonts w:eastAsia="ArialMT" w:cs="ArialMT"/>
          <w:sz w:val="24"/>
          <w:szCs w:val="24"/>
        </w:rPr>
        <w:t>za stejný model nebo s podobnou specifikací.</w:t>
      </w:r>
    </w:p>
    <w:p w:rsidR="00B0315B" w:rsidRDefault="008568C7" w:rsidP="0071787D">
      <w:pPr>
        <w:spacing w:line="240" w:lineRule="auto"/>
        <w:jc w:val="both"/>
        <w:rPr>
          <w:sz w:val="24"/>
        </w:rPr>
      </w:pPr>
      <w:r w:rsidRPr="00090925">
        <w:rPr>
          <w:sz w:val="24"/>
        </w:rPr>
        <w:t xml:space="preserve">Dojde-li </w:t>
      </w:r>
      <w:r w:rsidR="00302216">
        <w:rPr>
          <w:sz w:val="24"/>
        </w:rPr>
        <w:t xml:space="preserve">k výměně </w:t>
      </w:r>
      <w:r w:rsidR="00C73917">
        <w:rPr>
          <w:sz w:val="24"/>
        </w:rPr>
        <w:t xml:space="preserve">nějaké části </w:t>
      </w:r>
      <w:r w:rsidR="00302216">
        <w:rPr>
          <w:sz w:val="24"/>
        </w:rPr>
        <w:t>vysavače nebo celého vysavače</w:t>
      </w:r>
      <w:r w:rsidR="00271100">
        <w:rPr>
          <w:sz w:val="24"/>
        </w:rPr>
        <w:t xml:space="preserve"> v průběhu prodloužené záruky</w:t>
      </w:r>
      <w:r w:rsidR="000C2DFF">
        <w:rPr>
          <w:sz w:val="24"/>
        </w:rPr>
        <w:t>,</w:t>
      </w:r>
      <w:r w:rsidRPr="00090925">
        <w:rPr>
          <w:sz w:val="24"/>
        </w:rPr>
        <w:t xml:space="preserve"> </w:t>
      </w:r>
      <w:r w:rsidR="000C2DFF" w:rsidRPr="00090925">
        <w:rPr>
          <w:sz w:val="24"/>
        </w:rPr>
        <w:t>vztahuje</w:t>
      </w:r>
      <w:r w:rsidR="00302216">
        <w:rPr>
          <w:sz w:val="24"/>
        </w:rPr>
        <w:t xml:space="preserve"> se</w:t>
      </w:r>
      <w:r w:rsidR="000C2DFF" w:rsidRPr="00090925">
        <w:rPr>
          <w:sz w:val="24"/>
        </w:rPr>
        <w:t xml:space="preserve"> záruka za jakost v délce zbývající doby trvání původní </w:t>
      </w:r>
      <w:r w:rsidR="000C2DFF">
        <w:rPr>
          <w:sz w:val="24"/>
        </w:rPr>
        <w:t xml:space="preserve">prodloužené </w:t>
      </w:r>
      <w:r w:rsidR="000C2DFF" w:rsidRPr="00090925">
        <w:rPr>
          <w:sz w:val="24"/>
        </w:rPr>
        <w:t>záruky</w:t>
      </w:r>
      <w:r w:rsidR="00B0315B">
        <w:rPr>
          <w:sz w:val="24"/>
        </w:rPr>
        <w:t>.</w:t>
      </w:r>
      <w:r w:rsidR="00271100">
        <w:rPr>
          <w:sz w:val="24"/>
        </w:rPr>
        <w:t xml:space="preserve"> </w:t>
      </w:r>
    </w:p>
    <w:p w:rsid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  <w:r w:rsidRPr="006B017D">
        <w:rPr>
          <w:rFonts w:eastAsia="ArialMT" w:cs="ArialMT"/>
          <w:sz w:val="24"/>
          <w:szCs w:val="24"/>
        </w:rPr>
        <w:t xml:space="preserve">Tato </w:t>
      </w:r>
      <w:r>
        <w:rPr>
          <w:rFonts w:eastAsia="ArialMT" w:cs="ArialMT"/>
          <w:sz w:val="24"/>
          <w:szCs w:val="24"/>
        </w:rPr>
        <w:t xml:space="preserve">prodloužená </w:t>
      </w:r>
      <w:r w:rsidRPr="006B017D">
        <w:rPr>
          <w:rFonts w:eastAsia="ArialMT" w:cs="ArialMT"/>
          <w:sz w:val="24"/>
          <w:szCs w:val="24"/>
        </w:rPr>
        <w:t xml:space="preserve">záruka </w:t>
      </w:r>
      <w:r>
        <w:rPr>
          <w:rFonts w:eastAsia="ArialMT" w:cs="ArialMT"/>
          <w:sz w:val="24"/>
          <w:szCs w:val="24"/>
        </w:rPr>
        <w:t xml:space="preserve">je platná </w:t>
      </w:r>
      <w:r w:rsidRPr="006B017D">
        <w:rPr>
          <w:rFonts w:eastAsia="ArialMT" w:cs="ArialMT"/>
          <w:sz w:val="24"/>
          <w:szCs w:val="24"/>
        </w:rPr>
        <w:t xml:space="preserve">pouze pro </w:t>
      </w:r>
      <w:r w:rsidR="00302216">
        <w:rPr>
          <w:rFonts w:eastAsia="ArialMT" w:cs="ArialMT"/>
          <w:sz w:val="24"/>
          <w:szCs w:val="24"/>
        </w:rPr>
        <w:t>vysavače</w:t>
      </w:r>
      <w:r w:rsidRPr="006B017D">
        <w:rPr>
          <w:rFonts w:eastAsia="ArialMT" w:cs="ArialMT"/>
          <w:sz w:val="24"/>
          <w:szCs w:val="24"/>
        </w:rPr>
        <w:t xml:space="preserve"> zakoupené a používané pro domácí účely a nevztahuje se na škody, které mohou vzniknout v důsledku nesprávného použití, nedbalosti, nedodržením pokynů společnosti</w:t>
      </w:r>
      <w:r>
        <w:rPr>
          <w:rFonts w:eastAsia="ArialMT" w:cs="ArialMT"/>
          <w:sz w:val="24"/>
          <w:szCs w:val="24"/>
        </w:rPr>
        <w:t xml:space="preserve"> </w:t>
      </w:r>
      <w:r w:rsidR="0071787D">
        <w:rPr>
          <w:sz w:val="24"/>
        </w:rPr>
        <w:t>Groupe SEB</w:t>
      </w:r>
      <w:r w:rsidRPr="006B017D">
        <w:rPr>
          <w:rFonts w:eastAsia="ArialMT" w:cs="ArialMT"/>
          <w:sz w:val="24"/>
          <w:szCs w:val="24"/>
        </w:rPr>
        <w:t xml:space="preserve"> nebo</w:t>
      </w:r>
      <w:r w:rsidR="0071787D">
        <w:rPr>
          <w:rFonts w:eastAsia="ArialMT" w:cs="ArialMT"/>
          <w:sz w:val="24"/>
          <w:szCs w:val="24"/>
        </w:rPr>
        <w:t xml:space="preserve"> úpravou či neoprávněným zásahem do </w:t>
      </w:r>
      <w:r w:rsidRPr="006B017D">
        <w:rPr>
          <w:rFonts w:eastAsia="ArialMT" w:cs="ArialMT"/>
          <w:sz w:val="24"/>
          <w:szCs w:val="24"/>
        </w:rPr>
        <w:t xml:space="preserve"> </w:t>
      </w:r>
      <w:r w:rsidR="00302216">
        <w:rPr>
          <w:rFonts w:eastAsia="ArialMT" w:cs="ArialMT"/>
          <w:sz w:val="24"/>
          <w:szCs w:val="24"/>
        </w:rPr>
        <w:t>vysavače</w:t>
      </w:r>
      <w:r w:rsidRPr="006B017D">
        <w:rPr>
          <w:rFonts w:eastAsia="ArialMT" w:cs="ArialMT"/>
          <w:sz w:val="24"/>
          <w:szCs w:val="24"/>
        </w:rPr>
        <w:t>. Dále se nevztahuje na běžné opotřebení</w:t>
      </w:r>
      <w:r w:rsidR="00646677">
        <w:rPr>
          <w:rFonts w:eastAsia="ArialMT" w:cs="ArialMT"/>
          <w:sz w:val="24"/>
          <w:szCs w:val="24"/>
        </w:rPr>
        <w:t xml:space="preserve"> (např. hubice)</w:t>
      </w:r>
      <w:r w:rsidRPr="006B017D">
        <w:rPr>
          <w:rFonts w:eastAsia="ArialMT" w:cs="ArialMT"/>
          <w:sz w:val="24"/>
          <w:szCs w:val="24"/>
        </w:rPr>
        <w:t>, výměnu spotřebních dílů</w:t>
      </w:r>
      <w:r w:rsidR="00646677">
        <w:rPr>
          <w:rFonts w:eastAsia="ArialMT" w:cs="ArialMT"/>
          <w:sz w:val="24"/>
          <w:szCs w:val="24"/>
        </w:rPr>
        <w:t xml:space="preserve"> (</w:t>
      </w:r>
      <w:r w:rsidR="00421D82">
        <w:rPr>
          <w:rFonts w:eastAsia="ArialMT" w:cs="ArialMT"/>
          <w:sz w:val="24"/>
          <w:szCs w:val="24"/>
        </w:rPr>
        <w:t xml:space="preserve">Hepa </w:t>
      </w:r>
      <w:r w:rsidR="00646677">
        <w:rPr>
          <w:rFonts w:eastAsia="ArialMT" w:cs="ArialMT"/>
          <w:sz w:val="24"/>
          <w:szCs w:val="24"/>
        </w:rPr>
        <w:t>filtry, prachové sáčky)</w:t>
      </w:r>
      <w:r w:rsidRPr="006B017D">
        <w:rPr>
          <w:rFonts w:eastAsia="ArialMT" w:cs="ArialMT"/>
          <w:sz w:val="24"/>
          <w:szCs w:val="24"/>
        </w:rPr>
        <w:t xml:space="preserve"> nebo</w:t>
      </w:r>
      <w:r w:rsidR="00F5564A">
        <w:rPr>
          <w:rFonts w:eastAsia="ArialMT" w:cs="ArialMT"/>
          <w:sz w:val="24"/>
          <w:szCs w:val="24"/>
        </w:rPr>
        <w:t xml:space="preserve"> </w:t>
      </w:r>
      <w:r w:rsidRPr="006B017D">
        <w:rPr>
          <w:rFonts w:eastAsia="ArialMT" w:cs="ArialMT"/>
          <w:sz w:val="24"/>
          <w:szCs w:val="24"/>
        </w:rPr>
        <w:t>údržbu</w:t>
      </w:r>
      <w:r w:rsidR="00646677">
        <w:rPr>
          <w:rFonts w:eastAsia="ArialMT" w:cs="ArialMT"/>
          <w:sz w:val="24"/>
          <w:szCs w:val="24"/>
        </w:rPr>
        <w:t xml:space="preserve">, kterou je uživatel povinen provádět podle </w:t>
      </w:r>
      <w:r>
        <w:rPr>
          <w:rFonts w:eastAsia="ArialMT" w:cs="ArialMT"/>
          <w:sz w:val="24"/>
          <w:szCs w:val="24"/>
        </w:rPr>
        <w:t>návodu na použití.</w:t>
      </w:r>
    </w:p>
    <w:p w:rsid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</w:p>
    <w:p w:rsidR="006B017D" w:rsidRP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Z nároku na uznání prodloužené nároky jsou vyjmuty</w:t>
      </w:r>
      <w:r w:rsidRPr="006B017D">
        <w:rPr>
          <w:rFonts w:eastAsia="ArialMT" w:cs="ArialMT"/>
          <w:sz w:val="24"/>
          <w:szCs w:val="24"/>
        </w:rPr>
        <w:t xml:space="preserve"> následující případy:</w:t>
      </w:r>
    </w:p>
    <w:p w:rsid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  <w:r w:rsidRPr="006B017D">
        <w:rPr>
          <w:rFonts w:eastAsia="ArialMT" w:cs="ArialMT"/>
          <w:sz w:val="24"/>
          <w:szCs w:val="24"/>
        </w:rPr>
        <w:t xml:space="preserve">- použití nevhodného spotřebního materiálu </w:t>
      </w:r>
    </w:p>
    <w:p w:rsidR="006B017D" w:rsidRP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  <w:r w:rsidRPr="006B017D">
        <w:rPr>
          <w:rFonts w:eastAsia="ArialMT" w:cs="ArialMT"/>
          <w:sz w:val="24"/>
          <w:szCs w:val="24"/>
        </w:rPr>
        <w:t>- mechanické poškození, přetížení</w:t>
      </w:r>
    </w:p>
    <w:p w:rsid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  <w:r w:rsidRPr="006B017D">
        <w:rPr>
          <w:rFonts w:eastAsia="ArialMT" w:cs="ArialMT"/>
          <w:sz w:val="24"/>
          <w:szCs w:val="24"/>
        </w:rPr>
        <w:t>- škody nebo špatné výsledky způsobené zejména nesprávným napětím nebo frekvencí podle identifikačních údajů nebo specifikací</w:t>
      </w:r>
    </w:p>
    <w:p w:rsidR="006B017D" w:rsidRP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  <w:r w:rsidRPr="006B017D">
        <w:rPr>
          <w:rFonts w:eastAsia="ArialMT" w:cs="ArialMT"/>
          <w:sz w:val="24"/>
          <w:szCs w:val="24"/>
        </w:rPr>
        <w:t xml:space="preserve">- proniknutí vody, prachu nebo hmyzu do </w:t>
      </w:r>
      <w:r w:rsidR="00302216">
        <w:rPr>
          <w:rFonts w:eastAsia="ArialMT" w:cs="ArialMT"/>
          <w:sz w:val="24"/>
          <w:szCs w:val="24"/>
        </w:rPr>
        <w:t>vysavače</w:t>
      </w:r>
    </w:p>
    <w:p w:rsidR="006B017D" w:rsidRP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  <w:r w:rsidRPr="006B017D">
        <w:rPr>
          <w:rFonts w:eastAsia="ArialMT" w:cs="ArialMT"/>
          <w:sz w:val="24"/>
          <w:szCs w:val="24"/>
        </w:rPr>
        <w:t>- použití pro profesionální či komerční účely</w:t>
      </w:r>
    </w:p>
    <w:p w:rsidR="006B017D" w:rsidRDefault="006B017D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  <w:r w:rsidRPr="006B017D">
        <w:rPr>
          <w:rFonts w:eastAsia="ArialMT" w:cs="ArialMT"/>
          <w:sz w:val="24"/>
          <w:szCs w:val="24"/>
        </w:rPr>
        <w:t>- živelné pohromy, včetně požáru, povodně, bouřky, atd.</w:t>
      </w:r>
    </w:p>
    <w:p w:rsidR="00F5564A" w:rsidRPr="006B017D" w:rsidRDefault="00F5564A" w:rsidP="007178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24"/>
        </w:rPr>
      </w:pPr>
    </w:p>
    <w:p w:rsidR="000C2DFF" w:rsidRPr="00E84FDE" w:rsidRDefault="000C2DFF" w:rsidP="0071787D">
      <w:pPr>
        <w:spacing w:line="240" w:lineRule="auto"/>
        <w:jc w:val="both"/>
        <w:rPr>
          <w:sz w:val="24"/>
        </w:rPr>
      </w:pPr>
      <w:r w:rsidRPr="000C2DFF">
        <w:rPr>
          <w:sz w:val="24"/>
        </w:rPr>
        <w:t xml:space="preserve">Právo na opravu </w:t>
      </w:r>
      <w:r w:rsidR="00302216">
        <w:rPr>
          <w:sz w:val="24"/>
        </w:rPr>
        <w:t>vysavače</w:t>
      </w:r>
      <w:r w:rsidRPr="000C2DFF">
        <w:rPr>
          <w:sz w:val="24"/>
        </w:rPr>
        <w:t xml:space="preserve"> je možné uplatnit v autorizovan</w:t>
      </w:r>
      <w:r w:rsidR="00E600EB">
        <w:rPr>
          <w:sz w:val="24"/>
        </w:rPr>
        <w:t>ém</w:t>
      </w:r>
      <w:r w:rsidRPr="000C2DFF">
        <w:rPr>
          <w:sz w:val="24"/>
        </w:rPr>
        <w:t xml:space="preserve"> serv</w:t>
      </w:r>
      <w:r w:rsidR="00E600EB">
        <w:rPr>
          <w:sz w:val="24"/>
        </w:rPr>
        <w:t>isním</w:t>
      </w:r>
      <w:r w:rsidR="00C73917">
        <w:rPr>
          <w:sz w:val="24"/>
        </w:rPr>
        <w:t xml:space="preserve"> středis</w:t>
      </w:r>
      <w:r w:rsidR="00E600EB">
        <w:rPr>
          <w:sz w:val="24"/>
        </w:rPr>
        <w:t>ku</w:t>
      </w:r>
      <w:r w:rsidR="0071787D">
        <w:rPr>
          <w:sz w:val="24"/>
        </w:rPr>
        <w:t xml:space="preserve"> společnosti Groupe SEB</w:t>
      </w:r>
      <w:r w:rsidRPr="000C2DFF">
        <w:rPr>
          <w:sz w:val="24"/>
        </w:rPr>
        <w:t>. Aktuální adres</w:t>
      </w:r>
      <w:r w:rsidR="00E600EB">
        <w:rPr>
          <w:sz w:val="24"/>
        </w:rPr>
        <w:t>u</w:t>
      </w:r>
      <w:r w:rsidRPr="000C2DFF">
        <w:rPr>
          <w:sz w:val="24"/>
        </w:rPr>
        <w:t xml:space="preserve"> </w:t>
      </w:r>
      <w:r w:rsidR="00E600EB">
        <w:rPr>
          <w:sz w:val="24"/>
        </w:rPr>
        <w:t xml:space="preserve">nejbližšího </w:t>
      </w:r>
      <w:r w:rsidRPr="000C2DFF">
        <w:rPr>
          <w:sz w:val="24"/>
        </w:rPr>
        <w:t>autorizovan</w:t>
      </w:r>
      <w:r w:rsidR="00E600EB">
        <w:rPr>
          <w:sz w:val="24"/>
        </w:rPr>
        <w:t>ého</w:t>
      </w:r>
      <w:r w:rsidRPr="000C2DFF">
        <w:rPr>
          <w:sz w:val="24"/>
        </w:rPr>
        <w:t xml:space="preserve"> servis</w:t>
      </w:r>
      <w:r w:rsidR="00E600EB">
        <w:rPr>
          <w:sz w:val="24"/>
        </w:rPr>
        <w:t>u</w:t>
      </w:r>
      <w:r w:rsidR="0071787D">
        <w:rPr>
          <w:sz w:val="24"/>
        </w:rPr>
        <w:t xml:space="preserve"> zjistíte</w:t>
      </w:r>
      <w:r w:rsidRPr="000C2DFF">
        <w:rPr>
          <w:sz w:val="24"/>
        </w:rPr>
        <w:t xml:space="preserve"> prostřednictvím webové stránky </w:t>
      </w:r>
      <w:hyperlink r:id="rId5" w:history="1">
        <w:r w:rsidR="00C73917" w:rsidRPr="007519AD">
          <w:rPr>
            <w:rStyle w:val="Hypertextovodkaz"/>
            <w:sz w:val="24"/>
          </w:rPr>
          <w:t>www.rowenta.cz</w:t>
        </w:r>
      </w:hyperlink>
      <w:r w:rsidRPr="000C2DFF">
        <w:rPr>
          <w:sz w:val="24"/>
        </w:rPr>
        <w:t xml:space="preserve">. Při uplatnění práva na opravu </w:t>
      </w:r>
      <w:r w:rsidR="00302216">
        <w:rPr>
          <w:sz w:val="24"/>
        </w:rPr>
        <w:t>vysavače</w:t>
      </w:r>
      <w:r w:rsidRPr="000C2DFF">
        <w:rPr>
          <w:sz w:val="24"/>
        </w:rPr>
        <w:t xml:space="preserve"> v autorizovaném servisním středisku je potřeba s reklamovaným výrobkem </w:t>
      </w:r>
      <w:r w:rsidRPr="00E84FDE">
        <w:rPr>
          <w:b/>
          <w:sz w:val="24"/>
        </w:rPr>
        <w:t xml:space="preserve">předložit </w:t>
      </w:r>
      <w:r w:rsidR="00B0315B" w:rsidRPr="00E84FDE">
        <w:rPr>
          <w:b/>
          <w:sz w:val="24"/>
        </w:rPr>
        <w:t xml:space="preserve">původní doklad o koupi a tento </w:t>
      </w:r>
      <w:r w:rsidR="00DC57C3">
        <w:rPr>
          <w:b/>
          <w:sz w:val="24"/>
        </w:rPr>
        <w:t>dokument</w:t>
      </w:r>
      <w:r w:rsidR="00B0315B">
        <w:rPr>
          <w:sz w:val="24"/>
        </w:rPr>
        <w:t>.</w:t>
      </w:r>
      <w:r w:rsidRPr="000C2DFF">
        <w:rPr>
          <w:sz w:val="24"/>
        </w:rPr>
        <w:t xml:space="preserve"> Bez uvedených dokladů n</w:t>
      </w:r>
      <w:r w:rsidR="00C73917">
        <w:rPr>
          <w:sz w:val="24"/>
        </w:rPr>
        <w:t>ebude možné provést opravu</w:t>
      </w:r>
      <w:r w:rsidRPr="000C2DFF">
        <w:rPr>
          <w:sz w:val="24"/>
        </w:rPr>
        <w:t xml:space="preserve"> zdarma v rámci akce prodloužené záruky za jakost na 5 let.</w:t>
      </w:r>
      <w:r w:rsidR="00C73917">
        <w:rPr>
          <w:sz w:val="24"/>
        </w:rPr>
        <w:t xml:space="preserve"> </w:t>
      </w:r>
      <w:r w:rsidR="00C73917" w:rsidRPr="00C73917">
        <w:rPr>
          <w:sz w:val="24"/>
        </w:rPr>
        <w:t>Prodloužená záruka platí pouze pro výrobky zakoupené v České republice</w:t>
      </w:r>
      <w:r w:rsidR="008F2261">
        <w:rPr>
          <w:sz w:val="24"/>
        </w:rPr>
        <w:t>.</w:t>
      </w:r>
      <w:bookmarkStart w:id="0" w:name="_GoBack"/>
      <w:bookmarkEnd w:id="0"/>
    </w:p>
    <w:sectPr w:rsidR="000C2DFF" w:rsidRPr="00E84FDE" w:rsidSect="00F5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5400C0"/>
    <w:rsid w:val="00001B0C"/>
    <w:rsid w:val="000123BF"/>
    <w:rsid w:val="00090925"/>
    <w:rsid w:val="000C2DFF"/>
    <w:rsid w:val="00222E26"/>
    <w:rsid w:val="002615FE"/>
    <w:rsid w:val="00271100"/>
    <w:rsid w:val="00302216"/>
    <w:rsid w:val="003311A2"/>
    <w:rsid w:val="00344BCA"/>
    <w:rsid w:val="00372E93"/>
    <w:rsid w:val="004114BC"/>
    <w:rsid w:val="00421D82"/>
    <w:rsid w:val="00464342"/>
    <w:rsid w:val="005221FB"/>
    <w:rsid w:val="005400C0"/>
    <w:rsid w:val="00646677"/>
    <w:rsid w:val="006B017D"/>
    <w:rsid w:val="0071787D"/>
    <w:rsid w:val="007A0E19"/>
    <w:rsid w:val="008568C7"/>
    <w:rsid w:val="008F2261"/>
    <w:rsid w:val="009E68FD"/>
    <w:rsid w:val="00A4557F"/>
    <w:rsid w:val="00AA5311"/>
    <w:rsid w:val="00AD07A7"/>
    <w:rsid w:val="00AF75E6"/>
    <w:rsid w:val="00B0315B"/>
    <w:rsid w:val="00C51CD6"/>
    <w:rsid w:val="00C73917"/>
    <w:rsid w:val="00CD1357"/>
    <w:rsid w:val="00DC57C3"/>
    <w:rsid w:val="00E24723"/>
    <w:rsid w:val="00E600EB"/>
    <w:rsid w:val="00E84FDE"/>
    <w:rsid w:val="00EF2351"/>
    <w:rsid w:val="00EF3B2E"/>
    <w:rsid w:val="00F44515"/>
    <w:rsid w:val="00F5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E1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0C0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uiPriority w:val="99"/>
    <w:unhideWhenUsed/>
    <w:rsid w:val="0009092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739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9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91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9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C0"/>
    <w:rPr>
      <w:rFonts w:ascii="Tahoma" w:hAnsi="Tahoma" w:cs="Tahoma"/>
      <w:sz w:val="16"/>
      <w:szCs w:val="16"/>
      <w:lang w:val="cs-CZ"/>
    </w:rPr>
  </w:style>
  <w:style w:type="character" w:styleId="Hyperlink">
    <w:name w:val="Hyperlink"/>
    <w:uiPriority w:val="99"/>
    <w:unhideWhenUsed/>
    <w:rsid w:val="0009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wenta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DB90-BD42-4857-A737-701A0702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mkrizova</cp:lastModifiedBy>
  <cp:revision>4</cp:revision>
  <dcterms:created xsi:type="dcterms:W3CDTF">2015-09-25T11:59:00Z</dcterms:created>
  <dcterms:modified xsi:type="dcterms:W3CDTF">2015-09-30T12:53:00Z</dcterms:modified>
</cp:coreProperties>
</file>